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51"/>
        <w:tblW w:w="11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9313"/>
      </w:tblGrid>
      <w:tr w:rsidR="00377B07" w:rsidRPr="00073BA6" w14:paraId="40BAD5DF" w14:textId="77777777" w:rsidTr="00EF1F2C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A64356" w14:textId="77777777" w:rsidR="00377B07" w:rsidRPr="00377B07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NMB 01: Train of Four Taken</w:t>
            </w:r>
          </w:p>
        </w:tc>
        <w:tc>
          <w:tcPr>
            <w:tcW w:w="9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B8DFEA" w14:textId="6C833A2B" w:rsidR="0048459A" w:rsidRDefault="000A6739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</w:rPr>
              <w:t xml:space="preserve">Description:  </w:t>
            </w:r>
            <w:r w:rsidR="00377B07"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Percentage of cases receiving a non-depolarizing neuromuscular blocker that have a TOF monitor documented. </w:t>
            </w:r>
          </w:p>
          <w:p w14:paraId="59FD2D01" w14:textId="77777777" w:rsidR="0048459A" w:rsidRDefault="0048459A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2B3E0F8E" w14:textId="07B68D09" w:rsidR="00377B07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Inclusion:  all patients receiving nondepolarizing NMB (roc, </w:t>
            </w:r>
            <w:proofErr w:type="spellStart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vec</w:t>
            </w:r>
            <w:proofErr w:type="spellEnd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panc</w:t>
            </w:r>
            <w:proofErr w:type="spellEnd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atra</w:t>
            </w:r>
            <w:proofErr w:type="spellEnd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cisatra</w:t>
            </w:r>
            <w:proofErr w:type="spellEnd"/>
            <w:r w:rsidR="0035539F">
              <w:rPr>
                <w:rFonts w:ascii="Open Sans" w:eastAsia="Times New Roman" w:hAnsi="Open Sans" w:cs="Open Sans"/>
                <w:sz w:val="24"/>
                <w:szCs w:val="24"/>
              </w:rPr>
              <w:t>, including defasciculating dose</w:t>
            </w:r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).</w:t>
            </w:r>
            <w:r w:rsidR="00CF32D2">
              <w:rPr>
                <w:rFonts w:ascii="Open Sans" w:eastAsia="Times New Roman" w:hAnsi="Open Sans" w:cs="Open Sans"/>
                <w:sz w:val="24"/>
                <w:szCs w:val="24"/>
              </w:rPr>
              <w:t xml:space="preserve">  </w:t>
            </w:r>
          </w:p>
          <w:p w14:paraId="04E23734" w14:textId="756C71A5" w:rsidR="00674F82" w:rsidRDefault="00674F82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5C50CA24" w14:textId="0279D795" w:rsidR="00674F82" w:rsidRDefault="00674F82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</w:rPr>
              <w:t xml:space="preserve">Exclusion:  ASA 5&amp;6, patients not extubated immediately postoperatively, </w:t>
            </w:r>
            <w:r w:rsidR="00CC188A">
              <w:rPr>
                <w:rFonts w:ascii="Open Sans" w:eastAsia="Times New Roman" w:hAnsi="Open Sans" w:cs="Open Sans"/>
                <w:sz w:val="24"/>
                <w:szCs w:val="24"/>
              </w:rPr>
              <w:t>cardiac surgery patients.</w:t>
            </w:r>
          </w:p>
          <w:p w14:paraId="782E2534" w14:textId="77777777" w:rsidR="00377B07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0E7C487D" w14:textId="0B275C59" w:rsidR="00377B07" w:rsidRPr="00FB0068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</w:pP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Success:  Document TOF count</w:t>
            </w:r>
            <w:r w:rsidR="0048459A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(1, 2, 3, or 4)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, sustained tetany, or </w:t>
            </w:r>
            <w:r w:rsidR="00F358AB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TOF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ratio provided by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acceleromyography</w:t>
            </w:r>
            <w:proofErr w:type="spellEnd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AFTER last dose or stopping infusion of NMB.  TOF of 0 is acceptable when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Sugammadex</w:t>
            </w:r>
            <w:proofErr w:type="spellEnd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is administered for reversal.</w:t>
            </w:r>
          </w:p>
          <w:p w14:paraId="7845B8A9" w14:textId="77777777" w:rsidR="00DD28BD" w:rsidRDefault="00DD28BD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</w:pPr>
          </w:p>
          <w:p w14:paraId="7B332631" w14:textId="74EFC3E7" w:rsidR="00DD28BD" w:rsidRDefault="00EE58C2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</w:pPr>
            <w:hyperlink r:id="rId6" w:history="1">
              <w:r w:rsidR="00DD28BD" w:rsidRPr="000D21DC">
                <w:rPr>
                  <w:rStyle w:val="Hyperlink"/>
                  <w:rFonts w:ascii="Open Sans" w:eastAsia="Times New Roman" w:hAnsi="Open Sans" w:cs="Open Sans"/>
                  <w:b/>
                  <w:bCs/>
                  <w:sz w:val="24"/>
                  <w:szCs w:val="24"/>
                </w:rPr>
                <w:t>Bottom line:  Document TOF after last NMB dose.</w:t>
              </w:r>
            </w:hyperlink>
          </w:p>
          <w:p w14:paraId="127229D0" w14:textId="7C7A60E6" w:rsidR="0097000A" w:rsidRPr="0097000A" w:rsidRDefault="0097000A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</w:tr>
      <w:tr w:rsidR="00377B07" w:rsidRPr="00073BA6" w14:paraId="202B700E" w14:textId="77777777" w:rsidTr="00EF1F2C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ABA686" w14:textId="77777777" w:rsidR="00377B07" w:rsidRPr="00377B07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377B07">
              <w:rPr>
                <w:rFonts w:ascii="Open Sans" w:eastAsia="Times New Roman" w:hAnsi="Open Sans" w:cs="Open Sans"/>
                <w:sz w:val="24"/>
                <w:szCs w:val="24"/>
              </w:rPr>
              <w:t>NMB 02: Reversal Administered</w:t>
            </w:r>
          </w:p>
        </w:tc>
        <w:tc>
          <w:tcPr>
            <w:tcW w:w="9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76A2FD" w14:textId="5CB86B68" w:rsidR="00290FE0" w:rsidRPr="000A6739" w:rsidRDefault="000A6739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</w:rPr>
              <w:t xml:space="preserve">Description:  </w:t>
            </w:r>
            <w:r w:rsidR="00377B07" w:rsidRPr="00377B07">
              <w:rPr>
                <w:rFonts w:ascii="Open Sans" w:eastAsia="Times New Roman" w:hAnsi="Open Sans" w:cs="Open Sans"/>
                <w:sz w:val="24"/>
                <w:szCs w:val="24"/>
              </w:rPr>
              <w:t>Percentage of cases receiving a non-depolarizing neuromuscular blockade medication</w:t>
            </w:r>
            <w:r w:rsidR="00290FE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377B07"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with administration of </w:t>
            </w:r>
            <w:r w:rsidR="00290FE0">
              <w:rPr>
                <w:rFonts w:ascii="Open Sans" w:eastAsia="Times New Roman" w:hAnsi="Open Sans" w:cs="Open Sans"/>
                <w:sz w:val="24"/>
                <w:szCs w:val="24"/>
              </w:rPr>
              <w:t>reversal agent</w:t>
            </w:r>
            <w:r w:rsidR="00377B07" w:rsidRPr="00377B07">
              <w:rPr>
                <w:rFonts w:ascii="Open Sans" w:eastAsia="Times New Roman" w:hAnsi="Open Sans" w:cs="Open Sans"/>
                <w:sz w:val="24"/>
                <w:szCs w:val="24"/>
              </w:rPr>
              <w:t xml:space="preserve"> if time from last non- </w:t>
            </w:r>
            <w:r w:rsidR="00377B07" w:rsidRPr="000A6739">
              <w:rPr>
                <w:rFonts w:ascii="Open Sans" w:eastAsia="Times New Roman" w:hAnsi="Open Sans" w:cs="Open Sans"/>
                <w:sz w:val="24"/>
                <w:szCs w:val="24"/>
              </w:rPr>
              <w:t xml:space="preserve">depolarizer administration to </w:t>
            </w:r>
            <w:proofErr w:type="spellStart"/>
            <w:r w:rsidR="00377B07" w:rsidRPr="000A6739">
              <w:rPr>
                <w:rFonts w:ascii="Open Sans" w:eastAsia="Times New Roman" w:hAnsi="Open Sans" w:cs="Open Sans"/>
                <w:sz w:val="24"/>
                <w:szCs w:val="24"/>
              </w:rPr>
              <w:t>extubation</w:t>
            </w:r>
            <w:proofErr w:type="spellEnd"/>
            <w:r w:rsidR="00377B07" w:rsidRPr="000A6739">
              <w:rPr>
                <w:rFonts w:ascii="Open Sans" w:eastAsia="Times New Roman" w:hAnsi="Open Sans" w:cs="Open Sans"/>
                <w:sz w:val="24"/>
                <w:szCs w:val="24"/>
              </w:rPr>
              <w:t xml:space="preserve"> is &lt; 4 hours.  </w:t>
            </w:r>
          </w:p>
          <w:p w14:paraId="29FD5A89" w14:textId="778706DE" w:rsidR="000A6739" w:rsidRPr="000A6739" w:rsidRDefault="000A6739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121F6F55" w14:textId="0F147B34" w:rsidR="000A6739" w:rsidRPr="000A6739" w:rsidRDefault="000A6739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0A6739">
              <w:rPr>
                <w:rFonts w:ascii="Open Sans" w:eastAsia="Times New Roman" w:hAnsi="Open Sans" w:cs="Open Sans"/>
                <w:sz w:val="24"/>
                <w:szCs w:val="24"/>
              </w:rPr>
              <w:t xml:space="preserve">Inclusion:  </w:t>
            </w:r>
            <w:r w:rsidRPr="000A6739">
              <w:rPr>
                <w:rFonts w:ascii="Open Sans" w:hAnsi="Open Sans" w:cs="Open Sans"/>
                <w:sz w:val="24"/>
                <w:szCs w:val="24"/>
              </w:rPr>
              <w:t>All patients that have received either by bolus or infusion a non-depolarizing neuromuscular blocker (NMB) AND were extubated post-operatively.</w:t>
            </w:r>
          </w:p>
          <w:p w14:paraId="3B7F5E18" w14:textId="77777777" w:rsidR="00290FE0" w:rsidRPr="000A6739" w:rsidRDefault="00290FE0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10F2EEF8" w14:textId="55279C7A" w:rsidR="00377B07" w:rsidRDefault="00CF32D2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0A6739">
              <w:rPr>
                <w:rFonts w:ascii="Open Sans" w:eastAsia="Times New Roman" w:hAnsi="Open Sans" w:cs="Open Sans"/>
                <w:sz w:val="24"/>
                <w:szCs w:val="24"/>
              </w:rPr>
              <w:t>Exclusions</w:t>
            </w:r>
            <w:r w:rsidR="00290FE0" w:rsidRPr="000A6739">
              <w:rPr>
                <w:rFonts w:ascii="Open Sans" w:eastAsia="Times New Roman" w:hAnsi="Open Sans" w:cs="Open Sans"/>
                <w:sz w:val="24"/>
                <w:szCs w:val="24"/>
              </w:rPr>
              <w:t>:</w:t>
            </w:r>
            <w:r w:rsidR="00290FE0">
              <w:rPr>
                <w:rFonts w:ascii="Open Sans" w:eastAsia="Times New Roman" w:hAnsi="Open Sans" w:cs="Open Sans"/>
                <w:sz w:val="24"/>
                <w:szCs w:val="24"/>
              </w:rPr>
              <w:t xml:space="preserve"> 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>D</w:t>
            </w:r>
            <w:r w:rsidR="004417A6">
              <w:rPr>
                <w:rFonts w:ascii="Open Sans" w:eastAsia="Times New Roman" w:hAnsi="Open Sans" w:cs="Open Sans"/>
                <w:sz w:val="24"/>
                <w:szCs w:val="24"/>
              </w:rPr>
              <w:t>efasciculating doses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 xml:space="preserve"> in patients</w:t>
            </w:r>
            <w:r w:rsidR="0013417D">
              <w:rPr>
                <w:rFonts w:ascii="Open Sans" w:eastAsia="Times New Roman" w:hAnsi="Open Sans" w:cs="Open Sans"/>
                <w:sz w:val="24"/>
                <w:szCs w:val="24"/>
              </w:rPr>
              <w:t xml:space="preserve"> age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 xml:space="preserve"> &gt;12</w:t>
            </w:r>
            <w:r w:rsidR="004417A6">
              <w:rPr>
                <w:rFonts w:ascii="Open Sans" w:eastAsia="Times New Roman" w:hAnsi="Open Sans" w:cs="Open Sans"/>
                <w:sz w:val="24"/>
                <w:szCs w:val="24"/>
              </w:rPr>
              <w:t xml:space="preserve"> (Roc</w:t>
            </w:r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>≤</w:t>
            </w:r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 xml:space="preserve">10 mg, </w:t>
            </w:r>
            <w:proofErr w:type="spellStart"/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>Cisatra</w:t>
            </w:r>
            <w:proofErr w:type="spellEnd"/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>≤</w:t>
            </w:r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 xml:space="preserve">2mg, </w:t>
            </w:r>
            <w:proofErr w:type="spellStart"/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>Vec</w:t>
            </w:r>
            <w:proofErr w:type="spellEnd"/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777318">
              <w:rPr>
                <w:rFonts w:ascii="Open Sans" w:eastAsia="Times New Roman" w:hAnsi="Open Sans" w:cs="Open Sans"/>
                <w:sz w:val="24"/>
                <w:szCs w:val="24"/>
              </w:rPr>
              <w:t>≤</w:t>
            </w:r>
            <w:r w:rsidR="001156C0">
              <w:rPr>
                <w:rFonts w:ascii="Open Sans" w:eastAsia="Times New Roman" w:hAnsi="Open Sans" w:cs="Open Sans"/>
                <w:sz w:val="24"/>
                <w:szCs w:val="24"/>
              </w:rPr>
              <w:t>1mg)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 xml:space="preserve">, ASA 5&amp;6, </w:t>
            </w:r>
            <w:r w:rsidR="00290FE0">
              <w:rPr>
                <w:rFonts w:ascii="Open Sans" w:eastAsia="Times New Roman" w:hAnsi="Open Sans" w:cs="Open Sans"/>
                <w:sz w:val="24"/>
                <w:szCs w:val="24"/>
              </w:rPr>
              <w:t>patients not extubated in the immediate postoperative period, cardiac surgery patients.</w:t>
            </w:r>
          </w:p>
          <w:p w14:paraId="1D27BDB9" w14:textId="77777777" w:rsidR="00377B07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  <w:p w14:paraId="25FEA925" w14:textId="46910222" w:rsidR="00377B07" w:rsidRPr="00FB0068" w:rsidRDefault="00377B07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</w:pP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Success:  </w:t>
            </w:r>
            <w:r w:rsidR="00F445B3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Administration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of neostigmine,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sugammadex</w:t>
            </w:r>
            <w:proofErr w:type="spellEnd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and/or edrophonium before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ext</w:t>
            </w:r>
            <w:r w:rsidR="00FD779B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u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bation</w:t>
            </w:r>
            <w:proofErr w:type="spellEnd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or </w:t>
            </w:r>
            <w:r w:rsidR="00F445B3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documented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>acceleromography</w:t>
            </w:r>
            <w:proofErr w:type="spellEnd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 xml:space="preserve"> ratio of </w:t>
            </w:r>
            <w:r w:rsidR="0077731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>≥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 xml:space="preserve"> 0.9 after last dose of</w:t>
            </w:r>
            <w:r w:rsidR="00FD779B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 xml:space="preserve">NMB and before </w:t>
            </w:r>
            <w:proofErr w:type="spellStart"/>
            <w:r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>extubation</w:t>
            </w:r>
            <w:proofErr w:type="spellEnd"/>
            <w:r w:rsidR="00DD28BD" w:rsidRPr="00FB0068"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  <w:t>.</w:t>
            </w:r>
          </w:p>
          <w:p w14:paraId="16CD2840" w14:textId="77777777" w:rsidR="00DD28BD" w:rsidRDefault="00DD28BD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  <w:u w:val="single"/>
              </w:rPr>
            </w:pPr>
          </w:p>
          <w:p w14:paraId="2D55CC2E" w14:textId="10BF2B59" w:rsidR="00DD28BD" w:rsidRPr="0097000A" w:rsidRDefault="00EE58C2" w:rsidP="00EF1F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</w:pPr>
            <w:hyperlink r:id="rId7" w:history="1">
              <w:r w:rsidR="00DD28BD" w:rsidRPr="000D21DC">
                <w:rPr>
                  <w:rStyle w:val="Hyperlink"/>
                  <w:rFonts w:ascii="Open Sans" w:eastAsia="Times New Roman" w:hAnsi="Open Sans" w:cs="Open Sans"/>
                  <w:b/>
                  <w:bCs/>
                  <w:sz w:val="24"/>
                  <w:szCs w:val="24"/>
                </w:rPr>
                <w:t xml:space="preserve">Bottom line:  </w:t>
              </w:r>
              <w:r w:rsidR="0062541C">
                <w:rPr>
                  <w:rStyle w:val="Hyperlink"/>
                  <w:rFonts w:ascii="Open Sans" w:eastAsia="Times New Roman" w:hAnsi="Open Sans" w:cs="Open Sans"/>
                  <w:b/>
                  <w:bCs/>
                  <w:sz w:val="24"/>
                  <w:szCs w:val="24"/>
                </w:rPr>
                <w:t>After last NMB dose if</w:t>
              </w:r>
            </w:hyperlink>
            <w:r w:rsidR="0062541C">
              <w:rPr>
                <w:rStyle w:val="Hyperlink"/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TOF≥0.9, just document; if &lt;0.9, give reversal agent and then document TOF≥0.9 when </w:t>
            </w:r>
            <w:proofErr w:type="gramStart"/>
            <w:r w:rsidR="0062541C">
              <w:rPr>
                <w:rStyle w:val="Hyperlink"/>
                <w:rFonts w:ascii="Open Sans" w:eastAsia="Times New Roman" w:hAnsi="Open Sans" w:cs="Open Sans"/>
                <w:b/>
                <w:bCs/>
                <w:sz w:val="24"/>
                <w:szCs w:val="24"/>
              </w:rPr>
              <w:t>achieved.</w:t>
            </w:r>
            <w:r w:rsidR="000F636D">
              <w:rPr>
                <w:rStyle w:val="Hyperlink"/>
                <w:rFonts w:ascii="Open Sans" w:eastAsia="Times New Roman" w:hAnsi="Open Sans" w:cs="Open Sans"/>
                <w:b/>
                <w:bCs/>
                <w:sz w:val="24"/>
                <w:szCs w:val="24"/>
              </w:rPr>
              <w:t>*</w:t>
            </w:r>
            <w:proofErr w:type="gramEnd"/>
            <w:r w:rsidR="0062541C">
              <w:rPr>
                <w:rStyle w:val="Hyperlink"/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14:paraId="06204CB5" w14:textId="3BF4D3A7" w:rsidR="0097000A" w:rsidRPr="0097000A" w:rsidRDefault="0097000A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</w:tr>
      <w:tr w:rsidR="000F636D" w:rsidRPr="00073BA6" w14:paraId="40719D0C" w14:textId="77777777" w:rsidTr="00B22F9F">
        <w:tc>
          <w:tcPr>
            <w:tcW w:w="1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6643571B" w14:textId="0BDC9521" w:rsidR="000F636D" w:rsidRPr="000F636D" w:rsidRDefault="000F636D" w:rsidP="00EF1F2C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0F636D">
              <w:rPr>
                <w:rFonts w:ascii="Open Sans" w:eastAsia="Times New Roman" w:hAnsi="Open Sans" w:cs="Open Sans"/>
                <w:color w:val="FF0000"/>
                <w:sz w:val="24"/>
                <w:szCs w:val="24"/>
              </w:rPr>
              <w:t>*</w:t>
            </w:r>
            <w:proofErr w:type="gramStart"/>
            <w:r w:rsidRPr="000F636D">
              <w:rPr>
                <w:color w:val="FF0000"/>
              </w:rPr>
              <w:t>if</w:t>
            </w:r>
            <w:proofErr w:type="gramEnd"/>
            <w:r w:rsidRPr="000F636D">
              <w:rPr>
                <w:color w:val="FF0000"/>
              </w:rPr>
              <w:t xml:space="preserve"> quant</w:t>
            </w:r>
            <w:r>
              <w:rPr>
                <w:color w:val="FF0000"/>
              </w:rPr>
              <w:t>it</w:t>
            </w:r>
            <w:r w:rsidRPr="000F636D">
              <w:rPr>
                <w:color w:val="FF0000"/>
              </w:rPr>
              <w:t xml:space="preserve">ative monitoring not available for use (i.e. </w:t>
            </w:r>
            <w:proofErr w:type="spellStart"/>
            <w:r w:rsidRPr="000F636D">
              <w:rPr>
                <w:color w:val="FF0000"/>
              </w:rPr>
              <w:t>acceleromyography</w:t>
            </w:r>
            <w:proofErr w:type="spellEnd"/>
            <w:r w:rsidRPr="000F636D">
              <w:rPr>
                <w:color w:val="FF0000"/>
              </w:rPr>
              <w:t xml:space="preserve"> not available), document TOF after last NMB dose and administer reversal as use of fade is not reliable. </w:t>
            </w:r>
          </w:p>
        </w:tc>
      </w:tr>
    </w:tbl>
    <w:p w14:paraId="734FAB71" w14:textId="252C1E97" w:rsidR="00EF28C5" w:rsidRDefault="00EF28C5" w:rsidP="00A771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E1658" w14:textId="62A83B2A" w:rsidR="00CD20F1" w:rsidRPr="00A7713A" w:rsidRDefault="00CD20F1" w:rsidP="0097000A">
      <w:pPr>
        <w:rPr>
          <w:rFonts w:ascii="Times New Roman" w:hAnsi="Times New Roman" w:cs="Times New Roman"/>
          <w:sz w:val="24"/>
          <w:szCs w:val="24"/>
        </w:rPr>
      </w:pPr>
    </w:p>
    <w:sectPr w:rsidR="00CD20F1" w:rsidRPr="00A7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A3"/>
    <w:multiLevelType w:val="multilevel"/>
    <w:tmpl w:val="A6E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86C71"/>
    <w:multiLevelType w:val="multilevel"/>
    <w:tmpl w:val="D57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D4CBA"/>
    <w:multiLevelType w:val="multilevel"/>
    <w:tmpl w:val="9DBC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04D4B"/>
    <w:multiLevelType w:val="multilevel"/>
    <w:tmpl w:val="17B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07"/>
    <w:rsid w:val="00047BD6"/>
    <w:rsid w:val="000A6739"/>
    <w:rsid w:val="000D21DC"/>
    <w:rsid w:val="000F636D"/>
    <w:rsid w:val="001156C0"/>
    <w:rsid w:val="0013417D"/>
    <w:rsid w:val="001856C9"/>
    <w:rsid w:val="00283D20"/>
    <w:rsid w:val="00290FE0"/>
    <w:rsid w:val="0035539F"/>
    <w:rsid w:val="00377B07"/>
    <w:rsid w:val="004417A6"/>
    <w:rsid w:val="0048459A"/>
    <w:rsid w:val="005A61B1"/>
    <w:rsid w:val="0062541C"/>
    <w:rsid w:val="00674F82"/>
    <w:rsid w:val="00737113"/>
    <w:rsid w:val="00771379"/>
    <w:rsid w:val="00777318"/>
    <w:rsid w:val="007912A4"/>
    <w:rsid w:val="00793AFF"/>
    <w:rsid w:val="00852F2A"/>
    <w:rsid w:val="00911598"/>
    <w:rsid w:val="0097000A"/>
    <w:rsid w:val="009A77F4"/>
    <w:rsid w:val="00A7713A"/>
    <w:rsid w:val="00CC188A"/>
    <w:rsid w:val="00CC2BBB"/>
    <w:rsid w:val="00CD20F1"/>
    <w:rsid w:val="00CF32D2"/>
    <w:rsid w:val="00DC699C"/>
    <w:rsid w:val="00DD28BD"/>
    <w:rsid w:val="00EE58C2"/>
    <w:rsid w:val="00EF28C5"/>
    <w:rsid w:val="00F358AB"/>
    <w:rsid w:val="00F445B3"/>
    <w:rsid w:val="00FB0068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8847"/>
  <w15:chartTrackingRefBased/>
  <w15:docId w15:val="{8D707FBA-5174-4C85-BBEE-AE90C8A1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8C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531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237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674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9274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8134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375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8493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2562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5695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9919">
          <w:marLeft w:val="0"/>
          <w:marRight w:val="0"/>
          <w:marTop w:val="27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D1B9-63B1-4A7D-B38F-B805FD5B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David</dc:creator>
  <cp:keywords/>
  <dc:description/>
  <cp:lastModifiedBy>Dr. Leslie Fowler</cp:lastModifiedBy>
  <cp:revision>2</cp:revision>
  <dcterms:created xsi:type="dcterms:W3CDTF">2021-08-17T15:41:00Z</dcterms:created>
  <dcterms:modified xsi:type="dcterms:W3CDTF">2021-08-17T15:41:00Z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2021-06-22T21:36:33Z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1253f321-4877-4a7b-9250-89ccb7b60e8d</vt:lpwstr>
  </property>
  <property fmtid="{D5CDD505-2E9C-101B-9397-08002B2CF9AE}" pid="8" name="MSIP_Label_792c8cef-6f2b-4af1-b4ac-d815ff795cd6_ContentBits">
    <vt:lpwstr>0</vt:lpwstr>
  </property>
</Properties>
</file>