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F3C1" w14:textId="77777777" w:rsidR="008064A7" w:rsidRPr="008064A7" w:rsidRDefault="008064A7" w:rsidP="008064A7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8064A7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8064A7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Integrated Sciences Committee – Institutional Review Board</w:t>
      </w:r>
      <w:r w:rsidRPr="008064A7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IRB00000477</w:t>
      </w:r>
    </w:p>
    <w:p w14:paraId="2D55D61B" w14:textId="77777777" w:rsidR="008064A7" w:rsidRPr="008064A7" w:rsidRDefault="008064A7" w:rsidP="008064A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8064A7">
        <w:rPr>
          <w:rFonts w:ascii="Open Sans" w:eastAsia="Times New Roman" w:hAnsi="Open Sans" w:cs="Open Sans"/>
          <w:color w:val="333333"/>
          <w:sz w:val="24"/>
          <w:szCs w:val="24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348934CB" w14:textId="0D2C15B7" w:rsidR="00FE247B" w:rsidRDefault="008064A7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Effective – October 1, 2021</w:t>
      </w:r>
    </w:p>
    <w:p w14:paraId="6F49B5DD" w14:textId="0F43BFA5" w:rsidR="008064A7" w:rsidRDefault="008064A7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VOTING MEMBERS (13)</w:t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11216"/>
        <w:gridCol w:w="222"/>
      </w:tblGrid>
      <w:tr w:rsidR="008064A7" w:rsidRPr="008064A7" w14:paraId="06A7AE1A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1000" w:type="dxa"/>
              <w:tblLook w:val="04A0" w:firstRow="1" w:lastRow="0" w:firstColumn="1" w:lastColumn="0" w:noHBand="0" w:noVBand="1"/>
            </w:tblPr>
            <w:tblGrid>
              <w:gridCol w:w="5440"/>
              <w:gridCol w:w="5560"/>
            </w:tblGrid>
            <w:tr w:rsidR="008064A7" w:rsidRPr="008064A7" w14:paraId="6E640BFB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75A8E4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Megan Saylor, PhD - Chair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DD0DB7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Psychology and Human Development</w:t>
                  </w:r>
                </w:p>
              </w:tc>
            </w:tr>
            <w:tr w:rsidR="008064A7" w:rsidRPr="008064A7" w14:paraId="13931A58" w14:textId="77777777" w:rsidTr="008064A7">
              <w:trPr>
                <w:trHeight w:val="39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2C889C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Jeremy Neal, PhD, CNM, RN - Vice Chair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8175D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Nursing</w:t>
                  </w:r>
                </w:p>
              </w:tc>
            </w:tr>
            <w:tr w:rsidR="008064A7" w:rsidRPr="008064A7" w14:paraId="77F748B9" w14:textId="77777777" w:rsidTr="008064A7">
              <w:trPr>
                <w:trHeight w:val="46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6655E6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Taneya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 Koonce, MSLS, MPH - Vice Chair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FA0750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Information Sciences, Public Health</w:t>
                  </w:r>
                </w:p>
              </w:tc>
            </w:tr>
            <w:tr w:rsidR="008064A7" w:rsidRPr="008064A7" w14:paraId="23C018BA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DD80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Elizabeth Harris, </w:t>
                  </w: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MSEd</w:t>
                  </w:r>
                  <w:proofErr w:type="spellEnd"/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45FB21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Prisoner Representative, (NS)</w:t>
                  </w:r>
                </w:p>
              </w:tc>
            </w:tr>
            <w:tr w:rsidR="008064A7" w:rsidRPr="008064A7" w14:paraId="321C966D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81553D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Kimberly Towers, BS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AFCB71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Law Enforcement, Community Member (NS)</w:t>
                  </w:r>
                </w:p>
              </w:tc>
            </w:tr>
            <w:tr w:rsidR="008064A7" w:rsidRPr="008064A7" w14:paraId="4BA6CA64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C3AE6A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Kate </w:t>
                  </w: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VonWhalde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, MJ, BA, CCRP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06D1AE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Clinical Trial Management, Otolaryngology</w:t>
                  </w:r>
                </w:p>
              </w:tc>
            </w:tr>
            <w:tr w:rsidR="008064A7" w:rsidRPr="008064A7" w14:paraId="4E332B7A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AF316C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LeShana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 Saint Jean,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07E6EE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Hematology/Sickle Cell Research</w:t>
                  </w:r>
                </w:p>
              </w:tc>
            </w:tr>
            <w:tr w:rsidR="008064A7" w:rsidRPr="008064A7" w14:paraId="4919033C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17BA32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Jennifer Ledford,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4EBF98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Special Education</w:t>
                  </w:r>
                </w:p>
              </w:tc>
            </w:tr>
            <w:tr w:rsidR="008064A7" w:rsidRPr="008064A7" w14:paraId="36EB95AA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DE68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Jason Slagle,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242D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Human Factors, Health Services Research</w:t>
                  </w:r>
                </w:p>
              </w:tc>
            </w:tr>
            <w:tr w:rsidR="008064A7" w:rsidRPr="008064A7" w14:paraId="68775C02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D966E4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Mariana </w:t>
                  </w: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LaNoune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4CDAE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Nursing/Psychology/Geriatrics</w:t>
                  </w:r>
                </w:p>
              </w:tc>
            </w:tr>
            <w:tr w:rsidR="008064A7" w:rsidRPr="008064A7" w14:paraId="3E316EC5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1B57B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Jonathan </w:t>
                  </w: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Hiskey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6C1A15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Political Sciences/Latin Studies</w:t>
                  </w:r>
                </w:p>
              </w:tc>
            </w:tr>
            <w:tr w:rsidR="008064A7" w:rsidRPr="008064A7" w14:paraId="5CF6EBA5" w14:textId="77777777" w:rsidTr="008064A7">
              <w:trPr>
                <w:trHeight w:val="46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735EED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 xml:space="preserve">Shelia </w:t>
                  </w:r>
                  <w:proofErr w:type="spellStart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Kusnoor</w:t>
                  </w:r>
                  <w:proofErr w:type="spellEnd"/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0D5808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Neuroscience/Health Knowledge Information</w:t>
                  </w:r>
                </w:p>
              </w:tc>
            </w:tr>
            <w:tr w:rsidR="008064A7" w:rsidRPr="008064A7" w14:paraId="2F459768" w14:textId="77777777" w:rsidTr="008064A7">
              <w:trPr>
                <w:trHeight w:val="360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BAF063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Ciaran Considine, PhD</w:t>
                  </w: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A4B878" w14:textId="77777777" w:rsidR="008064A7" w:rsidRPr="008064A7" w:rsidRDefault="008064A7" w:rsidP="008064A7">
                  <w:pPr>
                    <w:spacing w:after="0" w:line="240" w:lineRule="auto"/>
                    <w:ind w:firstLineChars="100" w:firstLine="240"/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</w:pPr>
                  <w:r w:rsidRPr="008064A7">
                    <w:rPr>
                      <w:rFonts w:ascii="Open Sans" w:eastAsia="Times New Roman" w:hAnsi="Open Sans" w:cs="Open Sans"/>
                      <w:color w:val="333333"/>
                      <w:sz w:val="24"/>
                      <w:szCs w:val="24"/>
                    </w:rPr>
                    <w:t>Neurology/Cognitive Disorders</w:t>
                  </w:r>
                </w:p>
              </w:tc>
            </w:tr>
          </w:tbl>
          <w:p w14:paraId="5AED6C3F" w14:textId="395C429D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EA332" w14:textId="261CC91E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21B4D2C5" w14:textId="77777777" w:rsidTr="008064A7">
        <w:trPr>
          <w:trHeight w:val="48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ED55D" w14:textId="41FFF2D9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C3A49" w14:textId="23745C26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14894F72" w14:textId="77777777" w:rsidTr="008064A7">
        <w:trPr>
          <w:trHeight w:val="46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97A6" w14:textId="0D23556D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48B1A" w14:textId="13144EE5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2AF3399C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EF01D" w14:textId="77777777" w:rsidR="008064A7" w:rsidRDefault="008064A7" w:rsidP="008064A7">
            <w:pPr>
              <w:pStyle w:val="mcaccordionitem"/>
              <w:numPr>
                <w:ilvl w:val="0"/>
                <w:numId w:val="1"/>
              </w:numPr>
              <w:shd w:val="clear" w:color="auto" w:fill="FFFFFF"/>
              <w:ind w:left="495" w:right="-300"/>
              <w:rPr>
                <w:rFonts w:ascii="Open Sans" w:hAnsi="Open Sans" w:cs="Open Sans"/>
                <w:color w:val="333333"/>
              </w:rPr>
            </w:pPr>
            <w:r>
              <w:rPr>
                <w:rStyle w:val="mcaccordionbuttonlabel"/>
                <w:rFonts w:ascii="Roboto" w:hAnsi="Roboto" w:cs="Open Sans"/>
                <w:color w:val="333333"/>
                <w:sz w:val="26"/>
                <w:szCs w:val="26"/>
              </w:rPr>
              <w:t>Alternate Members</w:t>
            </w:r>
          </w:p>
          <w:p w14:paraId="439E843E" w14:textId="77777777" w:rsidR="008064A7" w:rsidRDefault="008064A7" w:rsidP="008064A7">
            <w:pPr>
              <w:pStyle w:val="NormalWeb"/>
              <w:shd w:val="clear" w:color="auto" w:fill="FFFFFF"/>
              <w:spacing w:before="0" w:beforeAutospacing="0" w:after="225" w:afterAutospacing="0"/>
              <w:ind w:left="495" w:right="-300"/>
              <w:rPr>
                <w:rFonts w:ascii="Open Sans" w:hAnsi="Open Sans" w:cs="Open Sans"/>
                <w:color w:val="333333"/>
              </w:rPr>
            </w:pPr>
            <w:r>
              <w:rPr>
                <w:rFonts w:ascii="Open Sans" w:hAnsi="Open Sans" w:cs="Open Sans"/>
                <w:color w:val="333333"/>
              </w:rPr>
              <w:t>Alexander Agthe, MD, PhD Neonatology</w:t>
            </w:r>
            <w:r>
              <w:rPr>
                <w:rFonts w:ascii="Open Sans" w:hAnsi="Open Sans" w:cs="Open Sans"/>
                <w:color w:val="333333"/>
              </w:rPr>
              <w:br/>
              <w:t>Mallory Blasingame, MA Information Science</w:t>
            </w:r>
            <w:r>
              <w:rPr>
                <w:rFonts w:ascii="Open Sans" w:hAnsi="Open Sans" w:cs="Open Sans"/>
                <w:color w:val="333333"/>
              </w:rPr>
              <w:br/>
              <w:t>Jennifer A. Bounds Homemaker, Community Member (NS)</w:t>
            </w:r>
            <w:r>
              <w:rPr>
                <w:rFonts w:ascii="Open Sans" w:hAnsi="Open Sans" w:cs="Open Sans"/>
                <w:color w:val="333333"/>
              </w:rPr>
              <w:br/>
              <w:t>Mistey Cook, BS, Non-affiliated (NS)</w:t>
            </w:r>
            <w:r>
              <w:rPr>
                <w:rFonts w:ascii="Open Sans" w:hAnsi="Open Sans" w:cs="Open Sans"/>
                <w:color w:val="333333"/>
              </w:rPr>
              <w:br/>
              <w:t>Ciaran Considine, PhD, Neurology, Cognitive Disorders</w:t>
            </w:r>
            <w:r>
              <w:rPr>
                <w:rFonts w:ascii="Open Sans" w:hAnsi="Open Sans" w:cs="Open Sans"/>
                <w:color w:val="333333"/>
              </w:rPr>
              <w:br/>
              <w:t>Hernan Correa, MD Pediatric Pathology</w:t>
            </w:r>
            <w:r>
              <w:rPr>
                <w:rFonts w:ascii="Open Sans" w:hAnsi="Open Sans" w:cs="Open Sans"/>
                <w:color w:val="333333"/>
              </w:rPr>
              <w:br/>
              <w:t>Mistey Cook, BS Public Relations, Community Member (NS)</w:t>
            </w:r>
            <w:r>
              <w:rPr>
                <w:rFonts w:ascii="Open Sans" w:hAnsi="Open Sans" w:cs="Open Sans"/>
                <w:color w:val="333333"/>
              </w:rPr>
              <w:br/>
              <w:t>Elizabeth Davis, M.D. Hematology/Oncology</w:t>
            </w:r>
            <w:r>
              <w:rPr>
                <w:rFonts w:ascii="Open Sans" w:hAnsi="Open Sans" w:cs="Open Sans"/>
                <w:color w:val="333333"/>
              </w:rPr>
              <w:br/>
              <w:t>Manus Donahue, BS, PhD Neurology</w:t>
            </w:r>
            <w:r>
              <w:rPr>
                <w:rFonts w:ascii="Open Sans" w:hAnsi="Open Sans" w:cs="Open Sans"/>
                <w:color w:val="333333"/>
              </w:rPr>
              <w:br/>
              <w:t>Stephany Duda, PhD Clinical Psychology/Health Services Research</w:t>
            </w:r>
            <w:r>
              <w:rPr>
                <w:rFonts w:ascii="Open Sans" w:hAnsi="Open Sans" w:cs="Open Sans"/>
                <w:color w:val="333333"/>
              </w:rPr>
              <w:br/>
              <w:t>Paul Brent Ferrell, M.D. Hematology/Oncology</w:t>
            </w:r>
            <w:r>
              <w:rPr>
                <w:rFonts w:ascii="Open Sans" w:hAnsi="Open Sans" w:cs="Open Sans"/>
                <w:color w:val="333333"/>
              </w:rPr>
              <w:br/>
              <w:t>William Grissom, PhD Biomedical Engineering</w:t>
            </w:r>
            <w:r>
              <w:rPr>
                <w:rFonts w:ascii="Open Sans" w:hAnsi="Open Sans" w:cs="Open Sans"/>
                <w:color w:val="333333"/>
              </w:rPr>
              <w:br/>
              <w:t>Brenton Harrison, BBA Insurance, Community Member (NS)</w:t>
            </w:r>
            <w:r>
              <w:rPr>
                <w:rFonts w:ascii="Open Sans" w:hAnsi="Open Sans" w:cs="Open Sans"/>
                <w:color w:val="333333"/>
              </w:rPr>
              <w:br/>
              <w:t>Chris Hughes, M.D. Anesthesiology/Critical Care</w:t>
            </w:r>
            <w:r>
              <w:rPr>
                <w:rFonts w:ascii="Open Sans" w:hAnsi="Open Sans" w:cs="Open Sans"/>
                <w:color w:val="333333"/>
              </w:rPr>
              <w:br/>
            </w:r>
            <w:r>
              <w:rPr>
                <w:rFonts w:ascii="Open Sans" w:hAnsi="Open Sans" w:cs="Open Sans"/>
                <w:color w:val="333333"/>
              </w:rPr>
              <w:lastRenderedPageBreak/>
              <w:t>James C. Jackson, Psy.D. Clinical Psychology/Health Services Research</w:t>
            </w:r>
            <w:r>
              <w:rPr>
                <w:rFonts w:ascii="Open Sans" w:hAnsi="Open Sans" w:cs="Open Sans"/>
                <w:color w:val="333333"/>
              </w:rPr>
              <w:br/>
              <w:t>Andrew Johnson, MD Emergency Medicine</w:t>
            </w:r>
            <w:r>
              <w:rPr>
                <w:rFonts w:ascii="Open Sans" w:hAnsi="Open Sans" w:cs="Open Sans"/>
                <w:color w:val="333333"/>
              </w:rPr>
              <w:br/>
              <w:t>Burl Johnson, BS, Law Enforcement, Community Member (NS)</w:t>
            </w:r>
            <w:r>
              <w:rPr>
                <w:rFonts w:ascii="Open Sans" w:hAnsi="Open Sans" w:cs="Open Sans"/>
                <w:color w:val="333333"/>
              </w:rPr>
              <w:br/>
              <w:t>Lani A. Kajihara-Liehr, M.S.N., F.N.P. Pediatric Nursing</w:t>
            </w:r>
            <w:r>
              <w:rPr>
                <w:rFonts w:ascii="Open Sans" w:hAnsi="Open Sans" w:cs="Open Sans"/>
                <w:color w:val="333333"/>
              </w:rPr>
              <w:br/>
              <w:t>David Kent, M.D. Otolaryngology</w:t>
            </w:r>
            <w:r>
              <w:rPr>
                <w:rFonts w:ascii="Open Sans" w:hAnsi="Open Sans" w:cs="Open Sans"/>
                <w:color w:val="333333"/>
              </w:rPr>
              <w:br/>
              <w:t xml:space="preserve">Shelia V. </w:t>
            </w:r>
            <w:proofErr w:type="spellStart"/>
            <w:r>
              <w:rPr>
                <w:rFonts w:ascii="Open Sans" w:hAnsi="Open Sans" w:cs="Open Sans"/>
                <w:color w:val="333333"/>
              </w:rPr>
              <w:t>Kusnoor</w:t>
            </w:r>
            <w:proofErr w:type="spellEnd"/>
            <w:r>
              <w:rPr>
                <w:rFonts w:ascii="Open Sans" w:hAnsi="Open Sans" w:cs="Open Sans"/>
                <w:color w:val="333333"/>
              </w:rPr>
              <w:t>, Ph.D. Neuroscience/Health Knowledge Information</w:t>
            </w:r>
            <w:r>
              <w:rPr>
                <w:rFonts w:ascii="Open Sans" w:hAnsi="Open Sans" w:cs="Open Sans"/>
                <w:color w:val="333333"/>
              </w:rPr>
              <w:br/>
              <w:t>Anna Lopez Prisoner Representative, Community Member (NS)</w:t>
            </w:r>
            <w:r>
              <w:rPr>
                <w:rFonts w:ascii="Open Sans" w:hAnsi="Open Sans" w:cs="Open Sans"/>
                <w:color w:val="333333"/>
              </w:rPr>
              <w:br/>
              <w:t>Sanjay Mohan, M.D. Hematology/Oncology</w:t>
            </w:r>
            <w:r>
              <w:rPr>
                <w:rFonts w:ascii="Open Sans" w:hAnsi="Open Sans" w:cs="Open Sans"/>
                <w:color w:val="333333"/>
              </w:rPr>
              <w:br/>
              <w:t>James A.S, Muldowney, M.D. Cardiovascular Medicine</w:t>
            </w:r>
            <w:r>
              <w:rPr>
                <w:rFonts w:ascii="Open Sans" w:hAnsi="Open Sans" w:cs="Open Sans"/>
                <w:color w:val="333333"/>
              </w:rPr>
              <w:br/>
              <w:t>Harvey J. Murff, M.D., MPH Internal Medicine</w:t>
            </w:r>
            <w:r>
              <w:rPr>
                <w:rFonts w:ascii="Open Sans" w:hAnsi="Open Sans" w:cs="Open Sans"/>
                <w:color w:val="333333"/>
              </w:rPr>
              <w:br/>
              <w:t>Michael O’Connor, M.D. Pediatric Pulmonary</w:t>
            </w:r>
          </w:p>
          <w:p w14:paraId="33441418" w14:textId="77777777" w:rsidR="008064A7" w:rsidRDefault="008064A7" w:rsidP="008064A7">
            <w:pPr>
              <w:pStyle w:val="NormalWeb"/>
              <w:shd w:val="clear" w:color="auto" w:fill="FFFFFF"/>
              <w:spacing w:before="0" w:beforeAutospacing="0" w:after="225" w:afterAutospacing="0"/>
              <w:ind w:left="495" w:right="-300"/>
              <w:rPr>
                <w:rFonts w:ascii="Open Sans" w:hAnsi="Open Sans" w:cs="Open Sans"/>
                <w:color w:val="333333"/>
              </w:rPr>
            </w:pPr>
            <w:r>
              <w:rPr>
                <w:rFonts w:ascii="Open Sans" w:hAnsi="Open Sans" w:cs="Open Sans"/>
                <w:color w:val="333333"/>
              </w:rPr>
              <w:t>Jason Park, MD Otolaryngology</w:t>
            </w:r>
            <w:r>
              <w:rPr>
                <w:rFonts w:ascii="Open Sans" w:hAnsi="Open Sans" w:cs="Open Sans"/>
                <w:color w:val="333333"/>
              </w:rPr>
              <w:br/>
              <w:t>Neeraja Peterson, M.D. Internal Medicine</w:t>
            </w:r>
            <w:r>
              <w:rPr>
                <w:rFonts w:ascii="Open Sans" w:hAnsi="Open Sans" w:cs="Open Sans"/>
                <w:color w:val="333333"/>
              </w:rPr>
              <w:br/>
              <w:t>Carolyn Rambo Business, German, Community Member</w:t>
            </w:r>
            <w:r>
              <w:rPr>
                <w:rFonts w:ascii="Open Sans" w:hAnsi="Open Sans" w:cs="Open Sans"/>
                <w:color w:val="333333"/>
              </w:rPr>
              <w:br/>
              <w:t>Megan Simmons, DNP Geriatric Mental Health, Nursing</w:t>
            </w:r>
            <w:r>
              <w:rPr>
                <w:rFonts w:ascii="Open Sans" w:hAnsi="Open Sans" w:cs="Open Sans"/>
                <w:color w:val="333333"/>
              </w:rPr>
              <w:br/>
              <w:t>Emmanuel Volanakis, M.D. Pediatric Hematology/Oncology</w:t>
            </w:r>
            <w:r>
              <w:rPr>
                <w:rFonts w:ascii="Open Sans" w:hAnsi="Open Sans" w:cs="Open Sans"/>
                <w:color w:val="333333"/>
              </w:rPr>
              <w:br/>
              <w:t>Mary Kay Washington, M.D. Surgical Pathology/Oncology</w:t>
            </w:r>
            <w:r>
              <w:rPr>
                <w:rFonts w:ascii="Open Sans" w:hAnsi="Open Sans" w:cs="Open Sans"/>
                <w:color w:val="333333"/>
              </w:rPr>
              <w:br/>
              <w:t>Hendrik Weitkamp, M.D. Neonatology/Pediatric Infectious Disease</w:t>
            </w:r>
            <w:r>
              <w:rPr>
                <w:rFonts w:ascii="Open Sans" w:hAnsi="Open Sans" w:cs="Open Sans"/>
                <w:color w:val="333333"/>
              </w:rPr>
              <w:br/>
              <w:t>James Wilkinson, MD, MPH Pediatrics</w:t>
            </w:r>
            <w:r>
              <w:rPr>
                <w:rFonts w:ascii="Open Sans" w:hAnsi="Open Sans" w:cs="Open Sans"/>
                <w:color w:val="333333"/>
              </w:rPr>
              <w:br/>
              <w:t>Annette Williams, MLIS Library and Information Sciences</w:t>
            </w:r>
            <w:r>
              <w:rPr>
                <w:rFonts w:ascii="Open Sans" w:hAnsi="Open Sans" w:cs="Open Sans"/>
                <w:color w:val="333333"/>
              </w:rPr>
              <w:br/>
              <w:t>Saralyn R. Williams, M.D. Clinical Toxicology</w:t>
            </w:r>
            <w:r>
              <w:rPr>
                <w:rFonts w:ascii="Open Sans" w:hAnsi="Open Sans" w:cs="Open Sans"/>
                <w:color w:val="333333"/>
              </w:rPr>
              <w:br/>
              <w:t>Jo Wilson, MD, MPH Psychiatry/Epidemiology</w:t>
            </w:r>
          </w:p>
          <w:p w14:paraId="72B98A93" w14:textId="15DB07CB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61227" w14:textId="1F90ECD9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57EAF126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EE89" w14:textId="76913D78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E7F2" w14:textId="0EC6AAC0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60C77FA5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2E85" w14:textId="651C4821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F9DD9" w14:textId="3CF02DDD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137F4CBD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8D9D8" w14:textId="16D33C1F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2BCE" w14:textId="090819D2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323A5C60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FAC67" w14:textId="29B1758C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B8AC" w14:textId="40B638E5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418A9197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AA11" w14:textId="0166E1D7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703D4" w14:textId="17F732DC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672F3ED0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022D2" w14:textId="11E111D0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4D1BE" w14:textId="62F2A642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14F8C015" w14:textId="77777777" w:rsidTr="008064A7">
        <w:trPr>
          <w:trHeight w:val="36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94C5" w14:textId="62E80470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0FED" w14:textId="027523B8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320252AB" w14:textId="77777777" w:rsidTr="008064A7">
        <w:trPr>
          <w:trHeight w:val="46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D95F6" w14:textId="4A4F5EDF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B7EA" w14:textId="79FF182D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  <w:tr w:rsidR="008064A7" w:rsidRPr="008064A7" w14:paraId="01558CEF" w14:textId="77777777" w:rsidTr="008064A7">
        <w:trPr>
          <w:trHeight w:val="8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A289D" w14:textId="6E09E500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D53E" w14:textId="61F779D6" w:rsidR="008064A7" w:rsidRPr="008064A7" w:rsidRDefault="008064A7" w:rsidP="008064A7">
            <w:pPr>
              <w:spacing w:after="0" w:line="240" w:lineRule="auto"/>
              <w:ind w:firstLineChars="100" w:firstLine="240"/>
              <w:rPr>
                <w:rFonts w:ascii="Open Sans" w:eastAsia="Times New Roman" w:hAnsi="Open Sans" w:cs="Open Sans"/>
                <w:color w:val="333333"/>
                <w:sz w:val="24"/>
                <w:szCs w:val="24"/>
              </w:rPr>
            </w:pPr>
          </w:p>
        </w:tc>
      </w:tr>
    </w:tbl>
    <w:p w14:paraId="351BE7F2" w14:textId="3861E5F8" w:rsidR="008064A7" w:rsidRDefault="008064A7"/>
    <w:sectPr w:rsidR="008064A7" w:rsidSect="00806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1A6"/>
    <w:multiLevelType w:val="multilevel"/>
    <w:tmpl w:val="6E76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79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7"/>
    <w:rsid w:val="008064A7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5984"/>
  <w15:chartTrackingRefBased/>
  <w15:docId w15:val="{ABDF3068-8AE3-469F-8301-BD8952F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accordionitem">
    <w:name w:val="mc__accordion__item"/>
    <w:basedOn w:val="Normal"/>
    <w:rsid w:val="0080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8064A7"/>
  </w:style>
  <w:style w:type="paragraph" w:styleId="NormalWeb">
    <w:name w:val="Normal (Web)"/>
    <w:basedOn w:val="Normal"/>
    <w:uiPriority w:val="99"/>
    <w:semiHidden/>
    <w:unhideWhenUsed/>
    <w:rsid w:val="0080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910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2022-07-07T17:47:00Z</dcterms:created>
  <dcterms:modified xsi:type="dcterms:W3CDTF">2022-07-07T17:53:00Z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2022-07-07T17:47:50Z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1c82771f-beab-4474-a27e-5429390822b4</vt:lpwstr>
  </property>
  <property fmtid="{D5CDD505-2E9C-101B-9397-08002B2CF9AE}" pid="8" name="MSIP_Label_792c8cef-6f2b-4af1-b4ac-d815ff795cd6_ContentBits">
    <vt:lpwstr>0</vt:lpwstr>
  </property>
</Properties>
</file>