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675"/>
        <w:gridCol w:w="6210"/>
      </w:tblGrid>
      <w:tr w:rsidR="00263532" w14:paraId="77098824" w14:textId="77777777" w:rsidTr="00537E51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3344E" w14:textId="77777777" w:rsidR="00263532" w:rsidRDefault="00263532" w:rsidP="00537E51"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09600E" wp14:editId="1FB6BE52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534670</wp:posOffset>
                      </wp:positionV>
                      <wp:extent cx="6254750" cy="0"/>
                      <wp:effectExtent l="0" t="0" r="6350" b="12700"/>
                      <wp:wrapNone/>
                      <wp:docPr id="1749012695" name="Line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625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F1B03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BCD5CB" id="Line 7" o:spid="_x0000_s1026" alt="&quot;&quot;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3pt,42.1pt" to="533.8pt,4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" strokecolor="#f1b038" strokeweight=".5pt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w:drawing>
                <wp:inline distT="0" distB="0" distL="0" distR="0" wp14:anchorId="40B02356" wp14:editId="40486206">
                  <wp:extent cx="2358996" cy="545465"/>
                  <wp:effectExtent l="0" t="0" r="3810" b="635"/>
                  <wp:docPr id="242835465" name="Picture 6" descr="IRIS Center log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835465" name="Picture 6" descr="IRIS Center logo.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58996" cy="545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A7F7B" w14:textId="77777777" w:rsidR="00263532" w:rsidRPr="00700A63" w:rsidRDefault="00263532" w:rsidP="00537E51">
            <w:pPr>
              <w:spacing w:line="731" w:lineRule="exact"/>
              <w:jc w:val="right"/>
              <w:rPr>
                <w:rFonts w:ascii="Arial Narrow" w:hAnsi="Arial Narrow" w:cs="Futura Condensed Medium"/>
                <w:b/>
                <w:bCs/>
                <w:sz w:val="60"/>
              </w:rPr>
            </w:pPr>
            <w:r w:rsidRPr="00692CCF">
              <w:rPr>
                <w:rFonts w:ascii="Arial Narrow" w:hAnsi="Arial Narrow" w:cs="Futura Condensed Medium"/>
                <w:b/>
                <w:bCs/>
                <w:color w:val="500D8C"/>
                <w:sz w:val="60"/>
              </w:rPr>
              <w:t>Outline</w:t>
            </w:r>
          </w:p>
        </w:tc>
      </w:tr>
      <w:tr w:rsidR="00263532" w14:paraId="58AEB2AC" w14:textId="77777777" w:rsidTr="00537E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885" w:type="dxa"/>
            <w:gridSpan w:val="2"/>
            <w:vAlign w:val="center"/>
          </w:tcPr>
          <w:p w14:paraId="43B8D3F3" w14:textId="36DE1317" w:rsidR="00263532" w:rsidRPr="00B75715" w:rsidRDefault="00263532" w:rsidP="00537E51">
            <w:pPr>
              <w:ind w:right="119"/>
              <w:jc w:val="right"/>
              <w:rPr>
                <w:rFonts w:ascii="Futura Std Book" w:hAnsi="Futura Std Book" w:cs="Arial"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Teacher Induction</w:t>
            </w:r>
            <w:r w:rsidRPr="00B75715">
              <w:rPr>
                <w:rFonts w:ascii="Futura Std Book" w:hAnsi="Futura Std Book" w:cs="Arial"/>
                <w:sz w:val="36"/>
                <w:szCs w:val="36"/>
              </w:rPr>
              <w:t>:</w:t>
            </w:r>
          </w:p>
          <w:p w14:paraId="24A7E952" w14:textId="25116657" w:rsidR="00263532" w:rsidRPr="008B06C9" w:rsidRDefault="00263532" w:rsidP="00537E51">
            <w:pPr>
              <w:ind w:right="119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Providing Comprehensive Training for New Special Educators</w:t>
            </w:r>
          </w:p>
        </w:tc>
      </w:tr>
    </w:tbl>
    <w:p w14:paraId="58DED25B" w14:textId="5354ABF4" w:rsidR="009C492A" w:rsidRDefault="009C492A" w:rsidP="009C492A">
      <w:pPr>
        <w:pStyle w:val="IRISSectionHeading"/>
      </w:pPr>
      <w:r w:rsidRPr="00511763">
        <w:t>Module Home</w:t>
      </w:r>
    </w:p>
    <w:p w14:paraId="078492A5" w14:textId="4548027D" w:rsidR="000A7306" w:rsidRPr="00B67652" w:rsidRDefault="009C492A" w:rsidP="00B67652">
      <w:pPr>
        <w:pStyle w:val="IRISBullet"/>
      </w:pPr>
      <w:r w:rsidRPr="00B67652">
        <w:t xml:space="preserve">Module Description: </w:t>
      </w:r>
      <w:r w:rsidR="00B67652" w:rsidRPr="00B67652">
        <w:t>This module emphasizes the importance of administrative support for beginning special education teachers. It also demonstrates how teacher support can increase the teacher's effectiveness in the classroom (est. completion time: 1 hour).</w:t>
      </w:r>
    </w:p>
    <w:p w14:paraId="59A046CD" w14:textId="77777777" w:rsidR="009C492A" w:rsidRPr="00511763" w:rsidRDefault="009C492A" w:rsidP="009C492A">
      <w:pPr>
        <w:pStyle w:val="IRISSectionHeading"/>
      </w:pPr>
      <w:r w:rsidRPr="009C492A">
        <w:t>Challenge</w:t>
      </w:r>
    </w:p>
    <w:p w14:paraId="601D77B6" w14:textId="05E83F54" w:rsidR="009C492A" w:rsidRPr="00B67652" w:rsidRDefault="009C492A" w:rsidP="00B67652">
      <w:pPr>
        <w:pStyle w:val="IRISBullet"/>
        <w:rPr>
          <w:rFonts w:eastAsia="FuturaStd-Book"/>
        </w:rPr>
      </w:pPr>
      <w:r w:rsidRPr="00B67652">
        <w:rPr>
          <w:rFonts w:eastAsia="FuturaStd-Book"/>
        </w:rPr>
        <w:t>Video:</w:t>
      </w:r>
      <w:r w:rsidR="002A67A2" w:rsidRPr="00B67652">
        <w:t xml:space="preserve"> </w:t>
      </w:r>
      <w:r w:rsidR="00B67652" w:rsidRPr="00B67652">
        <w:t>I’m Jeff Monroe, Director of Special Education in the</w:t>
      </w:r>
      <w:r w:rsidR="00F8545D">
        <w:t xml:space="preserve"> Montgomery School District.</w:t>
      </w:r>
    </w:p>
    <w:p w14:paraId="5BF62AC8" w14:textId="429BE537" w:rsidR="001D1CB1" w:rsidRPr="000F3298" w:rsidRDefault="001D1CB1" w:rsidP="000F3298">
      <w:pPr>
        <w:pStyle w:val="IRISBullet"/>
        <w:numPr>
          <w:ilvl w:val="0"/>
          <w:numId w:val="0"/>
        </w:numPr>
        <w:ind w:left="1440"/>
        <w:rPr>
          <w:rFonts w:eastAsia="FuturaStd-Book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25637FB2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5867C39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63532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3588141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7526847C" w14:textId="77777777" w:rsidR="009C492A" w:rsidRPr="000A7306" w:rsidRDefault="009C492A" w:rsidP="000A7306">
      <w:pPr>
        <w:pStyle w:val="IRISSectionHeading"/>
      </w:pPr>
      <w:r w:rsidRPr="000A7306">
        <w:t>Initial Thoughts</w:t>
      </w:r>
    </w:p>
    <w:p w14:paraId="52742A22" w14:textId="77777777" w:rsidR="00B67652" w:rsidRPr="00B67652" w:rsidRDefault="00B67652" w:rsidP="00B67652">
      <w:pPr>
        <w:pStyle w:val="IRISBullet"/>
      </w:pPr>
      <w:r w:rsidRPr="00B67652">
        <w:t>What are some typical challenges faced by new special education teachers?</w:t>
      </w:r>
    </w:p>
    <w:p w14:paraId="4D813623" w14:textId="77777777" w:rsidR="00B67652" w:rsidRPr="00B67652" w:rsidRDefault="00B67652" w:rsidP="00B67652">
      <w:pPr>
        <w:pStyle w:val="IRISBullet"/>
      </w:pPr>
      <w:r w:rsidRPr="00B67652">
        <w:t>What supports can school leaders provide to develop effective and committed special education teachers?</w:t>
      </w:r>
    </w:p>
    <w:p w14:paraId="007E0BE4" w14:textId="77777777" w:rsidR="00BB2D12" w:rsidRPr="00BB2D12" w:rsidRDefault="00BB2D12" w:rsidP="00BB2D12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"/>
        <w:gridCol w:w="9569"/>
      </w:tblGrid>
      <w:tr w:rsidR="009C492A" w:rsidRPr="00511763" w14:paraId="7B5322B4" w14:textId="77777777" w:rsidTr="008132C2">
        <w:trPr>
          <w:cantSplit/>
          <w:trHeight w:val="1771"/>
        </w:trPr>
        <w:tc>
          <w:tcPr>
            <w:tcW w:w="511" w:type="dxa"/>
            <w:tcBorders>
              <w:right w:val="single" w:sz="4" w:space="0" w:color="7F7F7F" w:themeColor="text1" w:themeTint="80"/>
            </w:tcBorders>
            <w:textDirection w:val="btLr"/>
          </w:tcPr>
          <w:p w14:paraId="1157FFBC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63532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6D242A1" w14:textId="77777777" w:rsidR="009C492A" w:rsidRPr="0090735B" w:rsidRDefault="009C492A" w:rsidP="005B3A1E">
            <w:pPr>
              <w:rPr>
                <w:rFonts w:ascii="Arial" w:hAnsi="Arial" w:cs="Arial"/>
              </w:rPr>
            </w:pPr>
          </w:p>
        </w:tc>
      </w:tr>
    </w:tbl>
    <w:p w14:paraId="3F675C23" w14:textId="791DD78D" w:rsidR="009C492A" w:rsidRPr="00511763" w:rsidRDefault="009C492A" w:rsidP="009C492A">
      <w:pPr>
        <w:pStyle w:val="IRISSectionHeading"/>
      </w:pPr>
      <w:r w:rsidRPr="009C492A">
        <w:t>Perspectives</w:t>
      </w:r>
      <w:r w:rsidRPr="00511763">
        <w:t xml:space="preserve"> &amp; Resources</w:t>
      </w:r>
    </w:p>
    <w:p w14:paraId="7B467138" w14:textId="77777777" w:rsidR="009C492A" w:rsidRPr="00511763" w:rsidRDefault="009C492A" w:rsidP="00B30732">
      <w:pPr>
        <w:pStyle w:val="IRISPageHeading"/>
      </w:pPr>
      <w:r w:rsidRPr="00511763">
        <w:t xml:space="preserve">Module </w:t>
      </w:r>
      <w:r w:rsidRPr="00B30732">
        <w:t>Objectives</w:t>
      </w:r>
    </w:p>
    <w:p w14:paraId="033112F6" w14:textId="77777777" w:rsidR="00B67652" w:rsidRPr="00B67652" w:rsidRDefault="00B67652" w:rsidP="00B67652">
      <w:pPr>
        <w:pStyle w:val="IRISBullet"/>
      </w:pPr>
      <w:r w:rsidRPr="00B67652">
        <w:t>Understand the challenges faced by new special education teachers</w:t>
      </w:r>
    </w:p>
    <w:p w14:paraId="0CB1294F" w14:textId="77777777" w:rsidR="00B67652" w:rsidRPr="00B67652" w:rsidRDefault="00B67652" w:rsidP="00B67652">
      <w:pPr>
        <w:pStyle w:val="IRISBullet"/>
      </w:pPr>
      <w:r w:rsidRPr="00B67652">
        <w:t>Understand what teacher induction is and what school leaders and mentors can do to support new special education teachers</w:t>
      </w:r>
    </w:p>
    <w:p w14:paraId="038A6930" w14:textId="77777777" w:rsidR="00B67652" w:rsidRPr="00B67652" w:rsidRDefault="00B67652" w:rsidP="00B67652">
      <w:pPr>
        <w:pStyle w:val="IRISBullet"/>
      </w:pPr>
      <w:r w:rsidRPr="00B67652">
        <w:t>Be able to describe the components of a comprehensive teacher induction program</w:t>
      </w:r>
    </w:p>
    <w:p w14:paraId="242BDB94" w14:textId="77777777" w:rsidR="005320DF" w:rsidRPr="005320DF" w:rsidRDefault="005320DF" w:rsidP="005320DF">
      <w:pPr>
        <w:pStyle w:val="IRISBullet"/>
        <w:numPr>
          <w:ilvl w:val="0"/>
          <w:numId w:val="0"/>
        </w:numPr>
        <w:ind w:left="1440"/>
        <w:rPr>
          <w:rFonts w:eastAsia="FuturaStd-Book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5BFB0298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71B02CA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63532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246AA2B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79F6C4B" w14:textId="77777777" w:rsidR="009C492A" w:rsidRPr="00511763" w:rsidRDefault="009C492A" w:rsidP="009C492A">
      <w:pPr>
        <w:pStyle w:val="ListParagraph"/>
        <w:tabs>
          <w:tab w:val="left" w:pos="660"/>
        </w:tabs>
        <w:ind w:left="659" w:right="460"/>
        <w:rPr>
          <w:rFonts w:ascii="Arial" w:hAnsi="Arial" w:cs="Arial"/>
        </w:rPr>
      </w:pPr>
    </w:p>
    <w:p w14:paraId="4A0A4260" w14:textId="16940035" w:rsidR="009C492A" w:rsidRPr="00511763" w:rsidRDefault="009C492A" w:rsidP="009C492A">
      <w:pPr>
        <w:pStyle w:val="IRISPageHeading"/>
      </w:pPr>
      <w:r w:rsidRPr="00511763">
        <w:t xml:space="preserve">Page 1: </w:t>
      </w:r>
      <w:r w:rsidR="00C974E8">
        <w:t>Experiences of New Special Education Teachers</w:t>
      </w:r>
    </w:p>
    <w:p w14:paraId="15EC5024" w14:textId="038520BB" w:rsidR="003E7AA2" w:rsidRDefault="00C974E8" w:rsidP="00C974E8">
      <w:pPr>
        <w:pStyle w:val="IRISBullet"/>
      </w:pPr>
      <w:r>
        <w:t xml:space="preserve">The first few years of a new teacher’s time in the classroom are </w:t>
      </w:r>
      <w:r w:rsidR="00F8545D">
        <w:t>a unique stage in his or her career.</w:t>
      </w:r>
    </w:p>
    <w:p w14:paraId="57EAEB7A" w14:textId="71804BD9" w:rsidR="00C974E8" w:rsidRDefault="00C974E8" w:rsidP="00C974E8">
      <w:pPr>
        <w:pStyle w:val="IRISBullet"/>
      </w:pPr>
      <w:r>
        <w:t>A steep learning curve [drop-down menu]</w:t>
      </w:r>
    </w:p>
    <w:p w14:paraId="0658600E" w14:textId="5622CA73" w:rsidR="00C974E8" w:rsidRDefault="00C974E8" w:rsidP="00C974E8">
      <w:pPr>
        <w:pStyle w:val="IRISBullet"/>
      </w:pPr>
      <w:r>
        <w:t>Unrealistic expectations [drop-down menu]</w:t>
      </w:r>
    </w:p>
    <w:p w14:paraId="71E5029A" w14:textId="62B74057" w:rsidR="00C974E8" w:rsidRDefault="00C974E8" w:rsidP="00C974E8">
      <w:pPr>
        <w:pStyle w:val="IRISBullet"/>
      </w:pPr>
      <w:r>
        <w:t>Barriers to working with students [drop-down menu]</w:t>
      </w:r>
    </w:p>
    <w:p w14:paraId="57447EFD" w14:textId="1EBF43D2" w:rsidR="00C974E8" w:rsidRDefault="00C974E8" w:rsidP="00C974E8">
      <w:pPr>
        <w:pStyle w:val="IRISBullet"/>
      </w:pPr>
      <w:r>
        <w:t>Obstacles to collaboration [drop-down menu]</w:t>
      </w:r>
    </w:p>
    <w:p w14:paraId="62ACB7A9" w14:textId="3268BE99" w:rsidR="00C974E8" w:rsidRDefault="00C974E8" w:rsidP="00C974E8">
      <w:pPr>
        <w:pStyle w:val="IRISBullet"/>
      </w:pPr>
      <w:r>
        <w:t>Accountability pressures [drop-down menu]</w:t>
      </w:r>
    </w:p>
    <w:p w14:paraId="70B67F14" w14:textId="30B0495E" w:rsidR="00C974E8" w:rsidRDefault="00C974E8" w:rsidP="00C974E8">
      <w:pPr>
        <w:pStyle w:val="IRISBullet"/>
      </w:pPr>
      <w:r>
        <w:t>Reluctance to seek help [drop-down menu]</w:t>
      </w:r>
    </w:p>
    <w:p w14:paraId="4748C7AC" w14:textId="28098449" w:rsidR="00C974E8" w:rsidRDefault="00C974E8" w:rsidP="00C974E8">
      <w:pPr>
        <w:pStyle w:val="IRISBullet"/>
      </w:pPr>
      <w:r>
        <w:t>A desire to experience a sense of belonging in their</w:t>
      </w:r>
      <w:r w:rsidR="00F8545D">
        <w:t xml:space="preserve"> schools </w:t>
      </w:r>
      <w:r>
        <w:t>[drop-down menu]</w:t>
      </w:r>
    </w:p>
    <w:p w14:paraId="5F6EA7E9" w14:textId="6F081F27" w:rsidR="00C974E8" w:rsidRDefault="00C974E8" w:rsidP="00C974E8">
      <w:pPr>
        <w:pStyle w:val="IRISBullet"/>
      </w:pPr>
      <w:r>
        <w:t>Audio: Mary Kate McGinn describes her experiences as a new special</w:t>
      </w:r>
      <w:r w:rsidR="00F8545D">
        <w:t xml:space="preserve"> education teacher.</w:t>
      </w:r>
    </w:p>
    <w:p w14:paraId="5484F5F2" w14:textId="1CFD11DC" w:rsidR="00C974E8" w:rsidRDefault="00C974E8" w:rsidP="00C974E8">
      <w:pPr>
        <w:pStyle w:val="IRISBullet"/>
      </w:pPr>
      <w:r>
        <w:t>Research Shows</w:t>
      </w:r>
    </w:p>
    <w:p w14:paraId="0A06CAB6" w14:textId="45F07B6C" w:rsidR="00C974E8" w:rsidRDefault="00C974E8" w:rsidP="00C974E8">
      <w:pPr>
        <w:pStyle w:val="IRISBullet"/>
      </w:pPr>
      <w:r>
        <w:t xml:space="preserve">Audio: Margaret </w:t>
      </w:r>
      <w:proofErr w:type="spellStart"/>
      <w:r>
        <w:t>Kamman</w:t>
      </w:r>
      <w:proofErr w:type="spellEnd"/>
      <w:r>
        <w:t>, whose research focuses on new teacher</w:t>
      </w:r>
      <w:r w:rsidR="00F8545D">
        <w:t xml:space="preserve"> effectiveness, including teacher induction, describes the preparation new special education teachers undertake, the contexts they might be placed in, and the supports they might need.</w:t>
      </w:r>
    </w:p>
    <w:p w14:paraId="19BE9A2A" w14:textId="0D738705" w:rsidR="00C974E8" w:rsidRDefault="00C974E8" w:rsidP="00C974E8">
      <w:pPr>
        <w:pStyle w:val="IRISBullet"/>
      </w:pPr>
      <w:r>
        <w:t>Self-reflection</w:t>
      </w:r>
    </w:p>
    <w:p w14:paraId="00A95DB7" w14:textId="77777777" w:rsidR="00C974E8" w:rsidRPr="00C24FDE" w:rsidRDefault="00C974E8" w:rsidP="00C974E8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70B51989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E2F172F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63532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3F9921DE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50175CD" w14:textId="77777777" w:rsidR="001D6C9B" w:rsidRPr="00FE5E2E" w:rsidRDefault="001D6C9B" w:rsidP="00A1404D">
      <w:pPr>
        <w:pStyle w:val="IRISPageHeading"/>
        <w:numPr>
          <w:ilvl w:val="0"/>
          <w:numId w:val="0"/>
        </w:numPr>
        <w:ind w:left="792"/>
        <w:rPr>
          <w:rFonts w:eastAsia="FuturaStd-Book"/>
          <w:lang w:bidi="en-US"/>
        </w:rPr>
      </w:pPr>
    </w:p>
    <w:p w14:paraId="496EA9DC" w14:textId="3CB3D7F5" w:rsidR="009C492A" w:rsidRPr="00935705" w:rsidRDefault="009C492A" w:rsidP="00B256DA">
      <w:pPr>
        <w:pStyle w:val="IRISPageHeading"/>
        <w:rPr>
          <w:rFonts w:eastAsia="FuturaStd-Book"/>
          <w:szCs w:val="22"/>
          <w:lang w:bidi="en-US"/>
        </w:rPr>
      </w:pPr>
      <w:r>
        <w:t xml:space="preserve">Page 2: </w:t>
      </w:r>
      <w:r w:rsidR="0051440B">
        <w:t>What Is Induction?</w:t>
      </w:r>
    </w:p>
    <w:p w14:paraId="4103EB1A" w14:textId="1408E400" w:rsidR="008331FD" w:rsidRDefault="0051440B" w:rsidP="0051440B">
      <w:pPr>
        <w:pStyle w:val="IRISBullet"/>
      </w:pPr>
      <w:r>
        <w:t>To address the challenges faced by new teachers, states and school</w:t>
      </w:r>
      <w:r w:rsidR="004B0064">
        <w:t xml:space="preserve"> districts are increasingly creating </w:t>
      </w:r>
      <w:r w:rsidR="004B0064" w:rsidRPr="004B0064">
        <w:rPr>
          <w:i/>
          <w:iCs/>
        </w:rPr>
        <w:t>induction programs</w:t>
      </w:r>
      <w:r w:rsidR="004B0064">
        <w:t>—comprehensive packages of supports to help new teachers transition into a school placement and become competent and effective professionals in the classroom.</w:t>
      </w:r>
    </w:p>
    <w:p w14:paraId="5EADF963" w14:textId="1AD168EF" w:rsidR="0051440B" w:rsidRDefault="0051440B" w:rsidP="0051440B">
      <w:pPr>
        <w:pStyle w:val="IRISBullet"/>
      </w:pPr>
      <w:r>
        <w:t>Components of induction programs might include… [bullet points]</w:t>
      </w:r>
    </w:p>
    <w:p w14:paraId="71F59B73" w14:textId="3D1B3A39" w:rsidR="0051440B" w:rsidRDefault="0051440B" w:rsidP="0051440B">
      <w:pPr>
        <w:pStyle w:val="IRISBullet"/>
      </w:pPr>
      <w:r>
        <w:t>Comprehensive, high-quality teacher induction can… [bullet points]</w:t>
      </w:r>
    </w:p>
    <w:p w14:paraId="7ACBF530" w14:textId="40E12CEB" w:rsidR="0051440B" w:rsidRDefault="0051440B" w:rsidP="0051440B">
      <w:pPr>
        <w:pStyle w:val="IRISBullet"/>
      </w:pPr>
      <w:r>
        <w:t xml:space="preserve">Link: Click </w:t>
      </w:r>
      <w:r w:rsidR="004B0064">
        <w:t xml:space="preserve">here </w:t>
      </w:r>
      <w:r>
        <w:t>to view your state’s induction policy</w:t>
      </w:r>
      <w:r w:rsidR="004B0064">
        <w:t>.</w:t>
      </w:r>
      <w:r>
        <w:t xml:space="preserve"> [web page]</w:t>
      </w:r>
    </w:p>
    <w:p w14:paraId="7F249D57" w14:textId="49AC690A" w:rsidR="0051440B" w:rsidRDefault="0051440B" w:rsidP="0051440B">
      <w:pPr>
        <w:pStyle w:val="IRISBullet"/>
      </w:pPr>
      <w:r>
        <w:t>Research Shows</w:t>
      </w:r>
    </w:p>
    <w:p w14:paraId="07F34AB4" w14:textId="40102801" w:rsidR="0051440B" w:rsidRDefault="0051440B" w:rsidP="0051440B">
      <w:pPr>
        <w:pStyle w:val="IRISBullet"/>
      </w:pPr>
      <w:r>
        <w:t xml:space="preserve">Audio: Listen as Margaret </w:t>
      </w:r>
      <w:proofErr w:type="spellStart"/>
      <w:r>
        <w:t>Kamman</w:t>
      </w:r>
      <w:proofErr w:type="spellEnd"/>
      <w:r>
        <w:t xml:space="preserve"> discusses the benefits of teacher</w:t>
      </w:r>
      <w:r w:rsidR="004B0064">
        <w:t xml:space="preserve"> induction.</w:t>
      </w:r>
    </w:p>
    <w:p w14:paraId="0BCA7FCD" w14:textId="7D029596" w:rsidR="0051440B" w:rsidRDefault="0051440B" w:rsidP="0051440B">
      <w:pPr>
        <w:pStyle w:val="IRISBullet"/>
      </w:pPr>
      <w:r>
        <w:t>Did You Know?</w:t>
      </w:r>
    </w:p>
    <w:p w14:paraId="75656AE0" w14:textId="321CD191" w:rsidR="0051440B" w:rsidRDefault="0051440B" w:rsidP="0051440B">
      <w:pPr>
        <w:pStyle w:val="IRISBullet"/>
        <w:numPr>
          <w:ilvl w:val="1"/>
          <w:numId w:val="2"/>
        </w:numPr>
      </w:pPr>
      <w:r>
        <w:t>Link: National Center to Inform Policy and Practice in</w:t>
      </w:r>
      <w:r w:rsidR="004B0064">
        <w:t xml:space="preserve"> Special Education Professional Development</w:t>
      </w:r>
      <w:r>
        <w:t xml:space="preserve"> [website]</w:t>
      </w:r>
    </w:p>
    <w:p w14:paraId="349FD0FD" w14:textId="77777777" w:rsidR="005B3A1E" w:rsidRPr="00E31FFF" w:rsidRDefault="005B3A1E" w:rsidP="005B3A1E">
      <w:pPr>
        <w:pStyle w:val="IRISBullet"/>
        <w:numPr>
          <w:ilvl w:val="0"/>
          <w:numId w:val="0"/>
        </w:numPr>
        <w:ind w:left="216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9577"/>
      </w:tblGrid>
      <w:tr w:rsidR="009C492A" w:rsidRPr="00511763" w14:paraId="6D521A91" w14:textId="77777777" w:rsidTr="008132C2">
        <w:trPr>
          <w:cantSplit/>
          <w:trHeight w:val="1772"/>
        </w:trPr>
        <w:tc>
          <w:tcPr>
            <w:tcW w:w="493" w:type="dxa"/>
            <w:tcBorders>
              <w:right w:val="single" w:sz="4" w:space="0" w:color="7F7F7F" w:themeColor="text1" w:themeTint="80"/>
            </w:tcBorders>
            <w:textDirection w:val="btLr"/>
          </w:tcPr>
          <w:p w14:paraId="39A875FC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63532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0EC316E5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0191A353" w14:textId="77777777" w:rsidR="001F7B37" w:rsidRDefault="001F7B37" w:rsidP="001F7B37">
      <w:pPr>
        <w:pStyle w:val="IRISPageHeading"/>
        <w:numPr>
          <w:ilvl w:val="0"/>
          <w:numId w:val="0"/>
        </w:numPr>
        <w:ind w:left="1483"/>
      </w:pPr>
    </w:p>
    <w:p w14:paraId="7583D754" w14:textId="026897BB" w:rsidR="009C492A" w:rsidRDefault="009C492A" w:rsidP="00D81C7B">
      <w:pPr>
        <w:pStyle w:val="IRISPageHeading"/>
      </w:pPr>
      <w:r w:rsidRPr="00D81C7B">
        <w:t>Page</w:t>
      </w:r>
      <w:r w:rsidRPr="00511763">
        <w:t xml:space="preserve"> </w:t>
      </w:r>
      <w:r>
        <w:t>3</w:t>
      </w:r>
      <w:r w:rsidRPr="00511763">
        <w:t>:</w:t>
      </w:r>
      <w:r w:rsidR="00ED072C">
        <w:t xml:space="preserve"> </w:t>
      </w:r>
      <w:r w:rsidR="004E63AB">
        <w:t>Goals of a Comprehensive Induction Program</w:t>
      </w:r>
    </w:p>
    <w:p w14:paraId="4341B53F" w14:textId="5FCCE738" w:rsidR="008331FD" w:rsidRDefault="004E63AB" w:rsidP="004E63AB">
      <w:pPr>
        <w:pStyle w:val="IRISBullet"/>
        <w:rPr>
          <w:rFonts w:eastAsia="FuturaStd-Book"/>
        </w:rPr>
      </w:pPr>
      <w:r>
        <w:rPr>
          <w:rFonts w:eastAsia="FuturaStd-Book"/>
        </w:rPr>
        <w:t>The goals of a comprehensive induction program are usually decided at</w:t>
      </w:r>
      <w:r w:rsidR="006A22B3">
        <w:rPr>
          <w:rFonts w:eastAsia="FuturaStd-Book"/>
        </w:rPr>
        <w:t xml:space="preserve"> the state or district level.</w:t>
      </w:r>
    </w:p>
    <w:p w14:paraId="4B5E7E4D" w14:textId="78DE6BF6" w:rsidR="004E63AB" w:rsidRDefault="004E63AB" w:rsidP="004E63AB">
      <w:pPr>
        <w:pStyle w:val="IRISBullet"/>
        <w:rPr>
          <w:rFonts w:eastAsia="FuturaStd-Book"/>
        </w:rPr>
      </w:pPr>
      <w:r>
        <w:rPr>
          <w:rFonts w:eastAsia="FuturaStd-Book"/>
        </w:rPr>
        <w:t>Provide supports to help new special education teachers</w:t>
      </w:r>
      <w:r w:rsidR="006A22B3">
        <w:rPr>
          <w:rFonts w:eastAsia="FuturaStd-Book"/>
        </w:rPr>
        <w:t xml:space="preserve"> develop into effective teachers </w:t>
      </w:r>
      <w:r>
        <w:rPr>
          <w:rFonts w:eastAsia="FuturaStd-Book"/>
        </w:rPr>
        <w:t>[bullet points]</w:t>
      </w:r>
    </w:p>
    <w:p w14:paraId="05E1DD0C" w14:textId="17A5E514" w:rsidR="004E63AB" w:rsidRDefault="004E63AB" w:rsidP="004E63AB">
      <w:pPr>
        <w:pStyle w:val="IRISBullet"/>
        <w:numPr>
          <w:ilvl w:val="1"/>
          <w:numId w:val="2"/>
        </w:numPr>
        <w:rPr>
          <w:rFonts w:eastAsia="FuturaStd-Book"/>
        </w:rPr>
      </w:pPr>
      <w:r>
        <w:rPr>
          <w:rFonts w:eastAsia="FuturaStd-Book"/>
        </w:rPr>
        <w:t>Link: individualized education programs (IEPs) [definition]</w:t>
      </w:r>
    </w:p>
    <w:p w14:paraId="2A10C7E8" w14:textId="68269E58" w:rsidR="004E63AB" w:rsidRDefault="004E63AB" w:rsidP="004E63AB">
      <w:pPr>
        <w:pStyle w:val="IRISBullet"/>
        <w:rPr>
          <w:rFonts w:eastAsia="FuturaStd-Book"/>
        </w:rPr>
      </w:pPr>
      <w:r>
        <w:rPr>
          <w:rFonts w:eastAsia="FuturaStd-Book"/>
        </w:rPr>
        <w:t>Facilitate the process of new special education teachers</w:t>
      </w:r>
      <w:r w:rsidR="006A22B3">
        <w:rPr>
          <w:rFonts w:eastAsia="FuturaStd-Book"/>
        </w:rPr>
        <w:t xml:space="preserve"> becoming part of the school community</w:t>
      </w:r>
      <w:r>
        <w:rPr>
          <w:rFonts w:eastAsia="FuturaStd-Book"/>
        </w:rPr>
        <w:t xml:space="preserve"> [bullet points]</w:t>
      </w:r>
    </w:p>
    <w:p w14:paraId="002F0325" w14:textId="09B1CD96" w:rsidR="004E63AB" w:rsidRDefault="004E63AB" w:rsidP="004E63AB">
      <w:pPr>
        <w:pStyle w:val="IRISBullet"/>
        <w:rPr>
          <w:rFonts w:eastAsia="FuturaStd-Book"/>
        </w:rPr>
      </w:pPr>
      <w:r>
        <w:rPr>
          <w:rFonts w:eastAsia="FuturaStd-Book"/>
        </w:rPr>
        <w:t>Retain effective special education teachers [bullet points]</w:t>
      </w:r>
    </w:p>
    <w:p w14:paraId="06186D0F" w14:textId="2A59B273" w:rsidR="004E63AB" w:rsidRDefault="004E63AB" w:rsidP="004E63AB">
      <w:pPr>
        <w:pStyle w:val="IRISBullet"/>
        <w:rPr>
          <w:rFonts w:eastAsia="FuturaStd-Book"/>
        </w:rPr>
      </w:pPr>
      <w:r>
        <w:rPr>
          <w:rFonts w:eastAsia="FuturaStd-Book"/>
        </w:rPr>
        <w:t>Activity</w:t>
      </w:r>
    </w:p>
    <w:p w14:paraId="31187851" w14:textId="10A23F83" w:rsidR="004E63AB" w:rsidRDefault="004E63AB" w:rsidP="004E63AB">
      <w:pPr>
        <w:pStyle w:val="IRISBullet"/>
        <w:numPr>
          <w:ilvl w:val="1"/>
          <w:numId w:val="2"/>
        </w:numPr>
        <w:rPr>
          <w:rFonts w:eastAsia="FuturaStd-Book"/>
        </w:rPr>
      </w:pPr>
      <w:r>
        <w:rPr>
          <w:rFonts w:eastAsia="FuturaStd-Book"/>
        </w:rPr>
        <w:t>Link: Click for feedback [drop-down menu]</w:t>
      </w:r>
    </w:p>
    <w:p w14:paraId="1CE52F3F" w14:textId="77777777" w:rsidR="004E63AB" w:rsidRPr="00347FAF" w:rsidRDefault="004E63AB" w:rsidP="004E63AB">
      <w:pPr>
        <w:pStyle w:val="IRISBullet"/>
        <w:numPr>
          <w:ilvl w:val="0"/>
          <w:numId w:val="0"/>
        </w:numPr>
        <w:ind w:left="2160"/>
        <w:rPr>
          <w:rFonts w:eastAsia="FuturaStd-Book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65149C0B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30DBDEE8" w14:textId="4FC1F771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63532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5C1D24AB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692A716" w14:textId="77777777" w:rsidR="00287B95" w:rsidRDefault="00287B95" w:rsidP="00AA2403">
      <w:pPr>
        <w:pStyle w:val="IRISPageHeading"/>
        <w:numPr>
          <w:ilvl w:val="0"/>
          <w:numId w:val="0"/>
        </w:numPr>
      </w:pPr>
    </w:p>
    <w:p w14:paraId="14066478" w14:textId="033D3EF9" w:rsidR="009C492A" w:rsidRDefault="009C492A" w:rsidP="00AF2F63">
      <w:pPr>
        <w:pStyle w:val="IRISPageHeading"/>
      </w:pPr>
      <w:r w:rsidRPr="00AF2F63">
        <w:t>Page</w:t>
      </w:r>
      <w:r w:rsidRPr="00511763">
        <w:t xml:space="preserve"> 4: </w:t>
      </w:r>
      <w:r w:rsidR="007F0CFA">
        <w:t>Components of a Comprehensive Induction Program</w:t>
      </w:r>
    </w:p>
    <w:p w14:paraId="7306FE97" w14:textId="2AB1A634" w:rsidR="007F0CFA" w:rsidRPr="007F0CFA" w:rsidRDefault="007F0CFA" w:rsidP="007F0CFA">
      <w:pPr>
        <w:pStyle w:val="IRISBullet"/>
        <w:rPr>
          <w:rFonts w:eastAsia="FuturaStd-Book"/>
          <w:lang w:bidi="en-US"/>
        </w:rPr>
      </w:pPr>
      <w:r>
        <w:t>Once school leaders have established goals for their induction</w:t>
      </w:r>
      <w:r w:rsidR="00AE5954">
        <w:t xml:space="preserve"> programs, they need to decide how those programs are to be built.</w:t>
      </w:r>
    </w:p>
    <w:p w14:paraId="39897EA7" w14:textId="0A0D167E" w:rsidR="007F0CFA" w:rsidRPr="007F0CFA" w:rsidRDefault="007F0CFA" w:rsidP="007F0CFA">
      <w:pPr>
        <w:pStyle w:val="IRISBullet"/>
        <w:rPr>
          <w:rFonts w:eastAsia="FuturaStd-Book"/>
          <w:lang w:bidi="en-US"/>
        </w:rPr>
      </w:pPr>
      <w:r>
        <w:rPr>
          <w:lang w:bidi="en-US"/>
        </w:rPr>
        <w:t>This module will highlight one comprehensive framework</w:t>
      </w:r>
      <w:r w:rsidR="00AE5954">
        <w:rPr>
          <w:lang w:bidi="en-US"/>
        </w:rPr>
        <w:t xml:space="preserve"> for developing a teacher induction program that involves the following components</w:t>
      </w:r>
      <w:r>
        <w:rPr>
          <w:lang w:bidi="en-US"/>
        </w:rPr>
        <w:t>… [bullet points]</w:t>
      </w:r>
    </w:p>
    <w:p w14:paraId="23A37E5A" w14:textId="77777777" w:rsidR="007F0CFA" w:rsidRPr="007F0CFA" w:rsidRDefault="007F0CFA" w:rsidP="007F0CFA">
      <w:pPr>
        <w:pStyle w:val="IRISBullet"/>
        <w:numPr>
          <w:ilvl w:val="0"/>
          <w:numId w:val="0"/>
        </w:numPr>
        <w:ind w:left="1440"/>
        <w:rPr>
          <w:rFonts w:eastAsia="FuturaStd-Book"/>
          <w:lang w:bidi="en-US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4895BFA5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618EE274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63532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2843B57A" w14:textId="45A4A61B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0E467485" w14:textId="0C6C4EF4" w:rsidR="00765992" w:rsidRDefault="00765992" w:rsidP="00A1404D">
      <w:pPr>
        <w:pStyle w:val="IRISPageHeading"/>
        <w:numPr>
          <w:ilvl w:val="0"/>
          <w:numId w:val="0"/>
        </w:numPr>
        <w:ind w:left="792"/>
      </w:pPr>
    </w:p>
    <w:p w14:paraId="73E73153" w14:textId="19E54C5C" w:rsidR="001D70A9" w:rsidRDefault="001D70A9" w:rsidP="00C769EE">
      <w:pPr>
        <w:pStyle w:val="IRISPageHeading"/>
      </w:pPr>
      <w:r>
        <w:t xml:space="preserve">Page 5: </w:t>
      </w:r>
      <w:r w:rsidR="007236A7">
        <w:t>Good Job Match</w:t>
      </w:r>
    </w:p>
    <w:p w14:paraId="3617D594" w14:textId="7E8273E6" w:rsidR="00FF20A2" w:rsidRDefault="007236A7" w:rsidP="007236A7">
      <w:pPr>
        <w:pStyle w:val="IRISBullet"/>
      </w:pPr>
      <w:r>
        <w:t xml:space="preserve">Teaching jobs vary a great </w:t>
      </w:r>
      <w:proofErr w:type="gramStart"/>
      <w:r>
        <w:t>deal</w:t>
      </w:r>
      <w:proofErr w:type="gramEnd"/>
      <w:r>
        <w:t xml:space="preserve"> and </w:t>
      </w:r>
      <w:r w:rsidR="004633AB">
        <w:t>each presents a unique set of</w:t>
      </w:r>
      <w:r w:rsidR="00AE5954">
        <w:t xml:space="preserve"> demands, challenges, and opportunities.</w:t>
      </w:r>
    </w:p>
    <w:p w14:paraId="20E238D5" w14:textId="3913F7B3" w:rsidR="004633AB" w:rsidRDefault="004633AB" w:rsidP="007236A7">
      <w:pPr>
        <w:pStyle w:val="IRISBullet"/>
      </w:pPr>
      <w:r>
        <w:t>In considering a good job match, school leaders should</w:t>
      </w:r>
      <w:r w:rsidR="00AE5954">
        <w:t xml:space="preserve"> keep in mind</w:t>
      </w:r>
      <w:r>
        <w:t>… [bullet points]</w:t>
      </w:r>
    </w:p>
    <w:p w14:paraId="13957124" w14:textId="70BCB5A2" w:rsidR="004633AB" w:rsidRDefault="004633AB" w:rsidP="007236A7">
      <w:pPr>
        <w:pStyle w:val="IRISBullet"/>
      </w:pPr>
      <w:r>
        <w:t>Research Shows</w:t>
      </w:r>
    </w:p>
    <w:p w14:paraId="6067B8D6" w14:textId="4777092B" w:rsidR="004633AB" w:rsidRDefault="004633AB" w:rsidP="007236A7">
      <w:pPr>
        <w:pStyle w:val="IRISBullet"/>
      </w:pPr>
      <w:r>
        <w:lastRenderedPageBreak/>
        <w:t>Activity</w:t>
      </w:r>
    </w:p>
    <w:p w14:paraId="029A5956" w14:textId="19F45F55" w:rsidR="004633AB" w:rsidRDefault="004633AB" w:rsidP="004633AB">
      <w:pPr>
        <w:pStyle w:val="IRISBullet"/>
        <w:numPr>
          <w:ilvl w:val="1"/>
          <w:numId w:val="2"/>
        </w:numPr>
      </w:pPr>
      <w:r>
        <w:t xml:space="preserve">Link: Click </w:t>
      </w:r>
      <w:r w:rsidR="00D54841">
        <w:t xml:space="preserve">here </w:t>
      </w:r>
      <w:r>
        <w:t>for feedback</w:t>
      </w:r>
      <w:r w:rsidR="00D54841">
        <w:t>.</w:t>
      </w:r>
      <w:r>
        <w:t xml:space="preserve"> [drop-down menu]</w:t>
      </w:r>
    </w:p>
    <w:p w14:paraId="29D81A1B" w14:textId="77777777" w:rsidR="004633AB" w:rsidRPr="0068465D" w:rsidRDefault="004633AB" w:rsidP="00770B83">
      <w:pPr>
        <w:pStyle w:val="IRISBullet"/>
        <w:numPr>
          <w:ilvl w:val="0"/>
          <w:numId w:val="0"/>
        </w:numPr>
        <w:ind w:left="1008"/>
        <w:rPr>
          <w:sz w:val="18"/>
          <w:szCs w:val="18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FF20A2" w:rsidRPr="00511763" w14:paraId="615B4A0A" w14:textId="77777777" w:rsidTr="00E24030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20B88EE6" w14:textId="77777777" w:rsidR="00FF20A2" w:rsidRPr="00511763" w:rsidRDefault="00FF20A2" w:rsidP="00E24030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63532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34ECEAA" w14:textId="77777777" w:rsidR="00FF20A2" w:rsidRPr="00511763" w:rsidRDefault="00FF20A2" w:rsidP="00E24030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4C9C3C0D" w14:textId="77777777" w:rsidR="00FF20A2" w:rsidRPr="0068465D" w:rsidRDefault="00FF20A2" w:rsidP="00770B83">
      <w:pPr>
        <w:pStyle w:val="IRISPageHeading"/>
        <w:numPr>
          <w:ilvl w:val="0"/>
          <w:numId w:val="0"/>
        </w:numPr>
        <w:ind w:left="792"/>
        <w:rPr>
          <w:sz w:val="18"/>
          <w:szCs w:val="18"/>
        </w:rPr>
      </w:pPr>
    </w:p>
    <w:p w14:paraId="121100D3" w14:textId="6876E90B" w:rsidR="00D10F6B" w:rsidRDefault="00D10F6B" w:rsidP="00C769EE">
      <w:pPr>
        <w:pStyle w:val="IRISPageHeading"/>
      </w:pPr>
      <w:r>
        <w:t xml:space="preserve">Page 6: </w:t>
      </w:r>
      <w:r w:rsidR="00CA46A3">
        <w:t>Relevant Work Orientation</w:t>
      </w:r>
    </w:p>
    <w:p w14:paraId="11660B71" w14:textId="449AC3F7" w:rsidR="00D10F6B" w:rsidRDefault="00CA46A3" w:rsidP="00CA46A3">
      <w:pPr>
        <w:pStyle w:val="IRISBullet"/>
      </w:pPr>
      <w:r>
        <w:t>School leaders can ease new teachers’ nervousness and help prepare</w:t>
      </w:r>
      <w:r w:rsidR="00D54841">
        <w:t xml:space="preserve"> them for their first exciting weeks in school by offering a relevant work orientation.</w:t>
      </w:r>
    </w:p>
    <w:p w14:paraId="65B0E998" w14:textId="59F954A0" w:rsidR="00CA46A3" w:rsidRDefault="00CA46A3" w:rsidP="00CA46A3">
      <w:pPr>
        <w:pStyle w:val="IRISBullet"/>
      </w:pPr>
      <w:r>
        <w:t>All Teachers/Special Education Teachers [table]</w:t>
      </w:r>
    </w:p>
    <w:p w14:paraId="54719BF8" w14:textId="58B5C2DA" w:rsidR="00CA46A3" w:rsidRDefault="00CA46A3" w:rsidP="00CA46A3">
      <w:pPr>
        <w:pStyle w:val="IRISBullet"/>
      </w:pPr>
      <w:r>
        <w:t xml:space="preserve">Audio: Margaret </w:t>
      </w:r>
      <w:proofErr w:type="spellStart"/>
      <w:r>
        <w:t>Kamman</w:t>
      </w:r>
      <w:proofErr w:type="spellEnd"/>
      <w:r>
        <w:t xml:space="preserve"> reiterates the importance of a relevant</w:t>
      </w:r>
      <w:r w:rsidR="00D111EF">
        <w:t xml:space="preserve"> work orientation.</w:t>
      </w:r>
    </w:p>
    <w:p w14:paraId="4C7CADCB" w14:textId="4103E606" w:rsidR="00CA46A3" w:rsidRDefault="00CA46A3" w:rsidP="00CA46A3">
      <w:pPr>
        <w:pStyle w:val="IRISBullet"/>
      </w:pPr>
      <w:r>
        <w:t>Activity</w:t>
      </w:r>
    </w:p>
    <w:p w14:paraId="02A8CDA1" w14:textId="1C4F43B5" w:rsidR="00CA46A3" w:rsidRDefault="00CA46A3" w:rsidP="00CA46A3">
      <w:pPr>
        <w:pStyle w:val="IRISBullet"/>
        <w:numPr>
          <w:ilvl w:val="1"/>
          <w:numId w:val="2"/>
        </w:numPr>
      </w:pPr>
      <w:r>
        <w:t xml:space="preserve">Link: Click </w:t>
      </w:r>
      <w:r w:rsidR="00D111EF">
        <w:t xml:space="preserve">here </w:t>
      </w:r>
      <w:r>
        <w:t>for feedback</w:t>
      </w:r>
      <w:r w:rsidR="00D111EF">
        <w:t>.</w:t>
      </w:r>
      <w:r>
        <w:t xml:space="preserve"> [drop-down menu]</w:t>
      </w:r>
    </w:p>
    <w:p w14:paraId="6775147D" w14:textId="77777777" w:rsidR="00CA46A3" w:rsidRPr="0068465D" w:rsidRDefault="00CA46A3" w:rsidP="00CA46A3">
      <w:pPr>
        <w:pStyle w:val="IRISBullet"/>
        <w:numPr>
          <w:ilvl w:val="0"/>
          <w:numId w:val="0"/>
        </w:numPr>
        <w:ind w:left="2160"/>
        <w:rPr>
          <w:sz w:val="18"/>
          <w:szCs w:val="18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D10F6B" w:rsidRPr="00511763" w14:paraId="7FF9C473" w14:textId="77777777" w:rsidTr="00E24030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5BDAD9F8" w14:textId="77777777" w:rsidR="00D10F6B" w:rsidRPr="00511763" w:rsidRDefault="00D10F6B" w:rsidP="00E24030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63532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5E8D329" w14:textId="77777777" w:rsidR="00D10F6B" w:rsidRPr="00511763" w:rsidRDefault="00D10F6B" w:rsidP="00E24030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1081BA75" w14:textId="77777777" w:rsidR="00D10F6B" w:rsidRPr="0068465D" w:rsidRDefault="00D10F6B" w:rsidP="00A1404D">
      <w:pPr>
        <w:pStyle w:val="IRISPageHeading"/>
        <w:numPr>
          <w:ilvl w:val="0"/>
          <w:numId w:val="0"/>
        </w:numPr>
        <w:ind w:left="792"/>
        <w:rPr>
          <w:sz w:val="18"/>
          <w:szCs w:val="18"/>
        </w:rPr>
      </w:pPr>
    </w:p>
    <w:p w14:paraId="1657EBE2" w14:textId="7324C08B" w:rsidR="00847162" w:rsidRDefault="00847162" w:rsidP="00C769EE">
      <w:pPr>
        <w:pStyle w:val="IRISPageHeading"/>
      </w:pPr>
      <w:r>
        <w:t>Page 7: Supportive School Communities</w:t>
      </w:r>
    </w:p>
    <w:p w14:paraId="438A7F89" w14:textId="587731D3" w:rsidR="00847162" w:rsidRDefault="00B44BE8" w:rsidP="00847162">
      <w:pPr>
        <w:pStyle w:val="IRISBullet"/>
      </w:pPr>
      <w:r>
        <w:t>Principals are in a unique position to influence many aspects of the</w:t>
      </w:r>
      <w:r w:rsidR="00D111EF">
        <w:t xml:space="preserve"> school, including collegiality among teachers and the extent to which teachers work together in learning teams.</w:t>
      </w:r>
    </w:p>
    <w:p w14:paraId="3F62BC69" w14:textId="363AA7B5" w:rsidR="00B44BE8" w:rsidRDefault="00B44BE8" w:rsidP="00847162">
      <w:pPr>
        <w:pStyle w:val="IRISBullet"/>
      </w:pPr>
      <w:r>
        <w:t>They can do this by… [bullet points]</w:t>
      </w:r>
    </w:p>
    <w:p w14:paraId="5E8D5434" w14:textId="0586181F" w:rsidR="00B44BE8" w:rsidRDefault="00B44BE8" w:rsidP="00847162">
      <w:pPr>
        <w:pStyle w:val="IRISBullet"/>
      </w:pPr>
      <w:r>
        <w:t>Such strategies include… [bullet points]</w:t>
      </w:r>
    </w:p>
    <w:p w14:paraId="3F05F12C" w14:textId="5F619312" w:rsidR="00B44BE8" w:rsidRDefault="00B44BE8" w:rsidP="00847162">
      <w:pPr>
        <w:pStyle w:val="IRISBullet"/>
      </w:pPr>
      <w:r>
        <w:t>Audio: Mary Kate McGinn compares her experiences at a school with</w:t>
      </w:r>
      <w:r w:rsidR="00D111EF">
        <w:t xml:space="preserve"> a supportive principal to one without a supportive principal.</w:t>
      </w:r>
    </w:p>
    <w:p w14:paraId="1601B85E" w14:textId="6E72A7FD" w:rsidR="00B44BE8" w:rsidRDefault="00B44BE8" w:rsidP="00847162">
      <w:pPr>
        <w:pStyle w:val="IRISBullet"/>
      </w:pPr>
      <w:r>
        <w:t>For Your Information</w:t>
      </w:r>
    </w:p>
    <w:p w14:paraId="011AF108" w14:textId="77777777" w:rsidR="00B44BE8" w:rsidRPr="0068465D" w:rsidRDefault="00B44BE8" w:rsidP="00B44BE8">
      <w:pPr>
        <w:pStyle w:val="IRISBullet"/>
        <w:numPr>
          <w:ilvl w:val="0"/>
          <w:numId w:val="0"/>
        </w:numPr>
        <w:ind w:left="1440"/>
        <w:rPr>
          <w:sz w:val="18"/>
          <w:szCs w:val="18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B44BE8" w:rsidRPr="00511763" w14:paraId="7475773E" w14:textId="77777777" w:rsidTr="007C707B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AEF10FA" w14:textId="77777777" w:rsidR="00B44BE8" w:rsidRPr="00511763" w:rsidRDefault="00B44BE8" w:rsidP="007C707B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63532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106B0397" w14:textId="77777777" w:rsidR="00B44BE8" w:rsidRPr="00511763" w:rsidRDefault="00B44BE8" w:rsidP="007C707B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373BD7EE" w14:textId="77777777" w:rsidR="00522574" w:rsidRPr="0068465D" w:rsidRDefault="00522574" w:rsidP="0068465D">
      <w:pPr>
        <w:pStyle w:val="IRISPageHeading"/>
        <w:numPr>
          <w:ilvl w:val="0"/>
          <w:numId w:val="0"/>
        </w:numPr>
        <w:rPr>
          <w:sz w:val="18"/>
          <w:szCs w:val="18"/>
        </w:rPr>
      </w:pPr>
    </w:p>
    <w:p w14:paraId="6F89EA7B" w14:textId="4DF840F9" w:rsidR="00D64A3F" w:rsidRDefault="00D64A3F" w:rsidP="00C769EE">
      <w:pPr>
        <w:pStyle w:val="IRISPageHeading"/>
      </w:pPr>
      <w:r>
        <w:t xml:space="preserve">Page 8: </w:t>
      </w:r>
      <w:r w:rsidR="001532E2">
        <w:t>Deliberate Role Design</w:t>
      </w:r>
    </w:p>
    <w:p w14:paraId="4C3C4246" w14:textId="7B4FAB5A" w:rsidR="00E8158B" w:rsidRDefault="001532E2" w:rsidP="001532E2">
      <w:pPr>
        <w:pStyle w:val="IRISBullet"/>
      </w:pPr>
      <w:r>
        <w:t>As mentioned earlier in this module, many new special education</w:t>
      </w:r>
      <w:r w:rsidR="005A7045">
        <w:t xml:space="preserve"> teachers quickly become stressed and frustrated by their work demands.</w:t>
      </w:r>
    </w:p>
    <w:p w14:paraId="1413D099" w14:textId="2459234B" w:rsidR="001532E2" w:rsidRDefault="001532E2" w:rsidP="001532E2">
      <w:pPr>
        <w:pStyle w:val="IRISBullet"/>
      </w:pPr>
      <w:r>
        <w:lastRenderedPageBreak/>
        <w:t>Protect Instructional Time</w:t>
      </w:r>
    </w:p>
    <w:p w14:paraId="768D7308" w14:textId="2A3A39BC" w:rsidR="001532E2" w:rsidRDefault="001532E2" w:rsidP="001532E2">
      <w:pPr>
        <w:pStyle w:val="IRISBullet"/>
        <w:numPr>
          <w:ilvl w:val="1"/>
          <w:numId w:val="2"/>
        </w:numPr>
      </w:pPr>
      <w:r>
        <w:t>Leaders can help new teachers protect</w:t>
      </w:r>
      <w:r w:rsidR="005F16A8">
        <w:t xml:space="preserve"> instructional time by…</w:t>
      </w:r>
      <w:r>
        <w:t xml:space="preserve"> [bullet points]</w:t>
      </w:r>
    </w:p>
    <w:p w14:paraId="1AEAA35D" w14:textId="78670ECA" w:rsidR="001532E2" w:rsidRDefault="001532E2" w:rsidP="001532E2">
      <w:pPr>
        <w:pStyle w:val="IRISBullet"/>
        <w:numPr>
          <w:ilvl w:val="1"/>
          <w:numId w:val="2"/>
        </w:numPr>
      </w:pPr>
      <w:r>
        <w:t>Audio: Mary Kate McGinn describes the difficulty she had</w:t>
      </w:r>
      <w:r w:rsidR="005F16A8">
        <w:t xml:space="preserve"> prioritizing tasks and responsibilities as a new special educator.</w:t>
      </w:r>
    </w:p>
    <w:p w14:paraId="0761DCC9" w14:textId="1C2FD3B8" w:rsidR="001532E2" w:rsidRDefault="001532E2" w:rsidP="001532E2">
      <w:pPr>
        <w:pStyle w:val="IRISBullet"/>
      </w:pPr>
      <w:r>
        <w:t>Bolster Collaborative Practices</w:t>
      </w:r>
    </w:p>
    <w:p w14:paraId="51B1461B" w14:textId="208E4408" w:rsidR="001532E2" w:rsidRDefault="001532E2" w:rsidP="001532E2">
      <w:pPr>
        <w:pStyle w:val="IRISBullet"/>
        <w:numPr>
          <w:ilvl w:val="1"/>
          <w:numId w:val="2"/>
        </w:numPr>
      </w:pPr>
      <w:r>
        <w:t>Leaders can boost collaborative practices by… [bullet points]</w:t>
      </w:r>
    </w:p>
    <w:p w14:paraId="5853A83C" w14:textId="6D11B7C0" w:rsidR="001532E2" w:rsidRDefault="001532E2" w:rsidP="001532E2">
      <w:pPr>
        <w:pStyle w:val="IRISBullet"/>
      </w:pPr>
      <w:r>
        <w:t>Make Curriculum and Materials Available</w:t>
      </w:r>
    </w:p>
    <w:p w14:paraId="6A805AC1" w14:textId="3FFF5B7C" w:rsidR="001532E2" w:rsidRDefault="001532E2" w:rsidP="001532E2">
      <w:pPr>
        <w:pStyle w:val="IRISBullet"/>
        <w:numPr>
          <w:ilvl w:val="1"/>
          <w:numId w:val="2"/>
        </w:numPr>
      </w:pPr>
      <w:r>
        <w:t>School leaders can offer support by… [bullet points]</w:t>
      </w:r>
    </w:p>
    <w:p w14:paraId="49FD2640" w14:textId="53CCEE86" w:rsidR="001532E2" w:rsidRDefault="001532E2" w:rsidP="001532E2">
      <w:pPr>
        <w:pStyle w:val="IRISBullet"/>
      </w:pPr>
      <w:r>
        <w:t>Support New Teachers’ Interactions with Paraprofessionals</w:t>
      </w:r>
    </w:p>
    <w:p w14:paraId="0715C54E" w14:textId="170113B9" w:rsidR="001532E2" w:rsidRDefault="001532E2" w:rsidP="001532E2">
      <w:pPr>
        <w:pStyle w:val="IRISBullet"/>
        <w:numPr>
          <w:ilvl w:val="1"/>
          <w:numId w:val="2"/>
        </w:numPr>
      </w:pPr>
      <w:r>
        <w:t>Leaders can assist new teachers in navigating</w:t>
      </w:r>
      <w:r w:rsidR="005F16A8">
        <w:t xml:space="preserve"> relationships with paraprofessionals by</w:t>
      </w:r>
      <w:r>
        <w:t>… [bullet points]</w:t>
      </w:r>
    </w:p>
    <w:p w14:paraId="1396859F" w14:textId="77777777" w:rsidR="001532E2" w:rsidRDefault="001532E2" w:rsidP="001532E2">
      <w:pPr>
        <w:pStyle w:val="IRISBullet"/>
        <w:numPr>
          <w:ilvl w:val="0"/>
          <w:numId w:val="0"/>
        </w:numPr>
        <w:ind w:left="144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1532E2" w:rsidRPr="00511763" w14:paraId="163842ED" w14:textId="77777777" w:rsidTr="007C707B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2E809176" w14:textId="77777777" w:rsidR="001532E2" w:rsidRPr="00511763" w:rsidRDefault="001532E2" w:rsidP="007C707B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63532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1559199C" w14:textId="77777777" w:rsidR="001532E2" w:rsidRPr="00511763" w:rsidRDefault="001532E2" w:rsidP="007C707B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3B813F32" w14:textId="77777777" w:rsidR="001532E2" w:rsidRDefault="001532E2" w:rsidP="00A1404D">
      <w:pPr>
        <w:pStyle w:val="IRISPageHeading"/>
        <w:numPr>
          <w:ilvl w:val="0"/>
          <w:numId w:val="0"/>
        </w:numPr>
        <w:ind w:left="792"/>
      </w:pPr>
    </w:p>
    <w:p w14:paraId="781C9A0E" w14:textId="12F7305B" w:rsidR="00C27508" w:rsidRDefault="00C27508" w:rsidP="00C769EE">
      <w:pPr>
        <w:pStyle w:val="IRISPageHeading"/>
      </w:pPr>
      <w:r>
        <w:t>Page 9: Ongoing Professional Development</w:t>
      </w:r>
    </w:p>
    <w:p w14:paraId="116B0B61" w14:textId="4BBAC997" w:rsidR="00C27508" w:rsidRDefault="00C27508" w:rsidP="00C27508">
      <w:pPr>
        <w:pStyle w:val="IRISBullet"/>
      </w:pPr>
      <w:r>
        <w:t xml:space="preserve">No two special educators will enter the classroom with </w:t>
      </w:r>
      <w:proofErr w:type="gramStart"/>
      <w:r>
        <w:t>exactly the same</w:t>
      </w:r>
      <w:proofErr w:type="gramEnd"/>
      <w:r w:rsidR="00B032F7">
        <w:t xml:space="preserve"> knowledge, experience, or level of preparation.</w:t>
      </w:r>
    </w:p>
    <w:p w14:paraId="0C729788" w14:textId="7D10B258" w:rsidR="00C27508" w:rsidRDefault="00C27508" w:rsidP="00C27508">
      <w:pPr>
        <w:pStyle w:val="IRISBullet"/>
      </w:pPr>
      <w:r>
        <w:t>Link: Click for some key topics for professional</w:t>
      </w:r>
      <w:r w:rsidR="00B032F7">
        <w:t xml:space="preserve"> development for new special education teachers.</w:t>
      </w:r>
      <w:r>
        <w:t xml:space="preserve"> [drop-down menu]</w:t>
      </w:r>
    </w:p>
    <w:p w14:paraId="474CCFF5" w14:textId="59EE0A3A" w:rsidR="00C27508" w:rsidRDefault="00C27508" w:rsidP="00C27508">
      <w:pPr>
        <w:pStyle w:val="IRISBullet"/>
      </w:pPr>
      <w:r>
        <w:t>Group Courses</w:t>
      </w:r>
    </w:p>
    <w:p w14:paraId="762DDCA3" w14:textId="0A1EDB9E" w:rsidR="00C27508" w:rsidRDefault="00C27508" w:rsidP="00C27508">
      <w:pPr>
        <w:pStyle w:val="IRISBullet"/>
      </w:pPr>
      <w:r>
        <w:t>Group Meetings</w:t>
      </w:r>
    </w:p>
    <w:p w14:paraId="7D600C9A" w14:textId="0E794A2C" w:rsidR="00C27508" w:rsidRDefault="00C27508" w:rsidP="00C27508">
      <w:pPr>
        <w:pStyle w:val="IRISBullet"/>
      </w:pPr>
      <w:r>
        <w:t>Online</w:t>
      </w:r>
    </w:p>
    <w:p w14:paraId="6C3CC3C1" w14:textId="44535C9B" w:rsidR="00C27508" w:rsidRDefault="00C27508" w:rsidP="00C27508">
      <w:pPr>
        <w:pStyle w:val="IRISBullet"/>
        <w:numPr>
          <w:ilvl w:val="1"/>
          <w:numId w:val="2"/>
        </w:numPr>
      </w:pPr>
      <w:r>
        <w:t>No Matter the PD’s format, structure, or content</w:t>
      </w:r>
      <w:r w:rsidR="00B032F7">
        <w:t>, research suggests that if it is to influence teacher knowledge, attitudes, and practice, it should</w:t>
      </w:r>
      <w:r>
        <w:t>… [bullet points]</w:t>
      </w:r>
    </w:p>
    <w:p w14:paraId="45FB20CD" w14:textId="74D4A95A" w:rsidR="00C27508" w:rsidRDefault="00C27508" w:rsidP="00C27508">
      <w:pPr>
        <w:pStyle w:val="IRISBullet"/>
        <w:numPr>
          <w:ilvl w:val="1"/>
          <w:numId w:val="2"/>
        </w:numPr>
      </w:pPr>
      <w:r>
        <w:t>Audio: Mary Kate McGinn on what she learned after PD.</w:t>
      </w:r>
    </w:p>
    <w:p w14:paraId="35670121" w14:textId="4D9E860D" w:rsidR="00C27508" w:rsidRDefault="00C27508" w:rsidP="00C27508">
      <w:pPr>
        <w:pStyle w:val="IRISBullet"/>
        <w:numPr>
          <w:ilvl w:val="1"/>
          <w:numId w:val="2"/>
        </w:numPr>
      </w:pPr>
      <w:r>
        <w:t xml:space="preserve">Audio: Margaret </w:t>
      </w:r>
      <w:proofErr w:type="spellStart"/>
      <w:r>
        <w:t>Kamman</w:t>
      </w:r>
      <w:proofErr w:type="spellEnd"/>
      <w:r>
        <w:t xml:space="preserve"> discusses a few best practices</w:t>
      </w:r>
      <w:r w:rsidR="00B032F7">
        <w:t xml:space="preserve"> related to providing PD for new special education teachers.</w:t>
      </w:r>
    </w:p>
    <w:p w14:paraId="4839BD06" w14:textId="191813E0" w:rsidR="00C27508" w:rsidRDefault="00C27508" w:rsidP="00C27508">
      <w:pPr>
        <w:pStyle w:val="IRISBullet"/>
        <w:numPr>
          <w:ilvl w:val="1"/>
          <w:numId w:val="2"/>
        </w:numPr>
      </w:pPr>
      <w:r>
        <w:t>For Your Information</w:t>
      </w:r>
    </w:p>
    <w:p w14:paraId="02F05A1E" w14:textId="5E17E27B" w:rsidR="00C27508" w:rsidRDefault="00C27508" w:rsidP="00C27508">
      <w:pPr>
        <w:pStyle w:val="IRISBullet"/>
        <w:numPr>
          <w:ilvl w:val="1"/>
          <w:numId w:val="2"/>
        </w:numPr>
      </w:pPr>
      <w:r>
        <w:t>Activity</w:t>
      </w:r>
    </w:p>
    <w:p w14:paraId="3AE53F0F" w14:textId="43D6CFE1" w:rsidR="00C27508" w:rsidRDefault="00C27508" w:rsidP="00C27508">
      <w:pPr>
        <w:pStyle w:val="IRISBullet"/>
        <w:numPr>
          <w:ilvl w:val="2"/>
          <w:numId w:val="2"/>
        </w:numPr>
      </w:pPr>
      <w:r>
        <w:t>Link: Click for feedback [drop-down menu]</w:t>
      </w:r>
    </w:p>
    <w:p w14:paraId="2F62BB33" w14:textId="77777777" w:rsidR="00C27508" w:rsidRDefault="00C27508" w:rsidP="00C27508">
      <w:pPr>
        <w:pStyle w:val="IRISBullet"/>
        <w:numPr>
          <w:ilvl w:val="0"/>
          <w:numId w:val="0"/>
        </w:numPr>
        <w:ind w:left="288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C27508" w:rsidRPr="00511763" w14:paraId="2701AE4F" w14:textId="77777777" w:rsidTr="007C707B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39C2723C" w14:textId="77777777" w:rsidR="00C27508" w:rsidRPr="00511763" w:rsidRDefault="00C27508" w:rsidP="007C707B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63532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73A54980" w14:textId="77777777" w:rsidR="00C27508" w:rsidRPr="00511763" w:rsidRDefault="00C27508" w:rsidP="007C707B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1692E654" w14:textId="77777777" w:rsidR="00C27508" w:rsidRDefault="00C27508" w:rsidP="00A1404D">
      <w:pPr>
        <w:pStyle w:val="IRISPageHeading"/>
        <w:numPr>
          <w:ilvl w:val="0"/>
          <w:numId w:val="0"/>
        </w:numPr>
        <w:ind w:left="792"/>
      </w:pPr>
    </w:p>
    <w:p w14:paraId="4B57A0F2" w14:textId="7A677294" w:rsidR="00C27508" w:rsidRDefault="00C27508" w:rsidP="00C769EE">
      <w:pPr>
        <w:pStyle w:val="IRISPageHeading"/>
      </w:pPr>
      <w:r>
        <w:t>Page 10: Responsive Mentoring</w:t>
      </w:r>
    </w:p>
    <w:p w14:paraId="36B6A61A" w14:textId="4DD43158" w:rsidR="00C27508" w:rsidRDefault="00C27508" w:rsidP="00C27508">
      <w:pPr>
        <w:pStyle w:val="IRISBullet"/>
      </w:pPr>
      <w:r>
        <w:t>Responsive mentoring is a critical feature of induction and is often the</w:t>
      </w:r>
      <w:r w:rsidR="00B032F7">
        <w:t xml:space="preserve"> primary source of support for new teachers.</w:t>
      </w:r>
    </w:p>
    <w:p w14:paraId="6FBD9B8E" w14:textId="2D55AAA6" w:rsidR="00C27508" w:rsidRDefault="00C27508" w:rsidP="00C27508">
      <w:pPr>
        <w:pStyle w:val="IRISBullet"/>
      </w:pPr>
      <w:r>
        <w:lastRenderedPageBreak/>
        <w:t>Link: Full-Time Mentors [drop-down menu]</w:t>
      </w:r>
    </w:p>
    <w:p w14:paraId="3BAC25B2" w14:textId="7BE970A8" w:rsidR="00C27508" w:rsidRDefault="00C27508" w:rsidP="00C27508">
      <w:pPr>
        <w:pStyle w:val="IRISBullet"/>
      </w:pPr>
      <w:r>
        <w:t>Link: Part-Time Mentors [drop-down menu]</w:t>
      </w:r>
    </w:p>
    <w:p w14:paraId="538724F5" w14:textId="2AA8E894" w:rsidR="00C27508" w:rsidRDefault="00C27508" w:rsidP="00C27508">
      <w:pPr>
        <w:pStyle w:val="IRISBullet"/>
      </w:pPr>
      <w:r>
        <w:t>Link: Group [drop-down menu]</w:t>
      </w:r>
    </w:p>
    <w:p w14:paraId="72666F25" w14:textId="1DF2C974" w:rsidR="00C27508" w:rsidRDefault="00C27508" w:rsidP="00C27508">
      <w:pPr>
        <w:pStyle w:val="IRISBullet"/>
      </w:pPr>
      <w:r>
        <w:t>Link: Electronic [drop-down menu]</w:t>
      </w:r>
    </w:p>
    <w:p w14:paraId="25856D73" w14:textId="2EA66C6B" w:rsidR="00C27508" w:rsidRDefault="00C27508" w:rsidP="00C27508">
      <w:pPr>
        <w:pStyle w:val="IRISBullet"/>
      </w:pPr>
      <w:r>
        <w:t>Link: Combination [drop-down menu]</w:t>
      </w:r>
    </w:p>
    <w:p w14:paraId="4BB9816B" w14:textId="31523A48" w:rsidR="00C27508" w:rsidRDefault="00C27508" w:rsidP="00C27508">
      <w:pPr>
        <w:pStyle w:val="IRISBullet"/>
      </w:pPr>
      <w:r>
        <w:t>The Content of Mentoring</w:t>
      </w:r>
    </w:p>
    <w:p w14:paraId="2637ED86" w14:textId="7A8E7CB8" w:rsidR="00C27508" w:rsidRDefault="00C27508" w:rsidP="00C27508">
      <w:pPr>
        <w:pStyle w:val="IRISBullet"/>
        <w:numPr>
          <w:ilvl w:val="1"/>
          <w:numId w:val="2"/>
        </w:numPr>
      </w:pPr>
      <w:r>
        <w:t>Instructional Support</w:t>
      </w:r>
    </w:p>
    <w:p w14:paraId="6B298236" w14:textId="4EB6A11A" w:rsidR="00C27508" w:rsidRDefault="00C27508" w:rsidP="00C27508">
      <w:pPr>
        <w:pStyle w:val="IRISBullet"/>
        <w:numPr>
          <w:ilvl w:val="2"/>
          <w:numId w:val="2"/>
        </w:numPr>
      </w:pPr>
      <w:r>
        <w:t>Co-planning/Modeling/Developing and</w:t>
      </w:r>
      <w:r w:rsidR="00B032F7">
        <w:t xml:space="preserve"> implementing an action plan</w:t>
      </w:r>
      <w:r>
        <w:t xml:space="preserve"> [table]</w:t>
      </w:r>
    </w:p>
    <w:p w14:paraId="5A58E3A0" w14:textId="6121D4E5" w:rsidR="00C27508" w:rsidRDefault="00C27508" w:rsidP="00C27508">
      <w:pPr>
        <w:pStyle w:val="IRISBullet"/>
        <w:numPr>
          <w:ilvl w:val="1"/>
          <w:numId w:val="2"/>
        </w:numPr>
      </w:pPr>
      <w:r>
        <w:t>Emotional Support</w:t>
      </w:r>
    </w:p>
    <w:p w14:paraId="64839921" w14:textId="582D05F9" w:rsidR="00C27508" w:rsidRDefault="00C27508" w:rsidP="00C27508">
      <w:pPr>
        <w:pStyle w:val="IRISBullet"/>
        <w:numPr>
          <w:ilvl w:val="2"/>
          <w:numId w:val="2"/>
        </w:numPr>
      </w:pPr>
      <w:r>
        <w:t>Mentors can supply emotional support</w:t>
      </w:r>
      <w:r w:rsidR="00B032F7">
        <w:t xml:space="preserve"> through…</w:t>
      </w:r>
      <w:r>
        <w:t xml:space="preserve"> [bullet points]</w:t>
      </w:r>
    </w:p>
    <w:p w14:paraId="7C20DC43" w14:textId="5217ACA5" w:rsidR="00C27508" w:rsidRDefault="00C27508" w:rsidP="00C27508">
      <w:pPr>
        <w:pStyle w:val="IRISBullet"/>
        <w:numPr>
          <w:ilvl w:val="1"/>
          <w:numId w:val="2"/>
        </w:numPr>
      </w:pPr>
      <w:r>
        <w:t>School Culture and Procedural Support</w:t>
      </w:r>
    </w:p>
    <w:p w14:paraId="4E9CC423" w14:textId="04400B6C" w:rsidR="00C27508" w:rsidRDefault="00C27508" w:rsidP="00C27508">
      <w:pPr>
        <w:pStyle w:val="IRISBullet"/>
        <w:numPr>
          <w:ilvl w:val="2"/>
          <w:numId w:val="2"/>
        </w:numPr>
      </w:pPr>
      <w:r>
        <w:t>Mentors can help new special education</w:t>
      </w:r>
      <w:r w:rsidR="00B032F7">
        <w:t xml:space="preserve"> teachers… </w:t>
      </w:r>
      <w:r>
        <w:t>[bullet points]</w:t>
      </w:r>
    </w:p>
    <w:p w14:paraId="0A81471B" w14:textId="08619BAC" w:rsidR="00C27508" w:rsidRDefault="00C27508" w:rsidP="00C27508">
      <w:pPr>
        <w:pStyle w:val="IRISBullet"/>
        <w:numPr>
          <w:ilvl w:val="2"/>
          <w:numId w:val="2"/>
        </w:numPr>
      </w:pPr>
      <w:r>
        <w:t>Activity</w:t>
      </w:r>
    </w:p>
    <w:p w14:paraId="76C05C36" w14:textId="4BD313E4" w:rsidR="00C27508" w:rsidRDefault="00C27508" w:rsidP="00C27508">
      <w:pPr>
        <w:pStyle w:val="IRISBullet"/>
        <w:numPr>
          <w:ilvl w:val="3"/>
          <w:numId w:val="2"/>
        </w:numPr>
      </w:pPr>
      <w:r>
        <w:t>Link: Click for feedback [drop-down menu]</w:t>
      </w:r>
    </w:p>
    <w:p w14:paraId="2F231D5F" w14:textId="27086B49" w:rsidR="00D22C68" w:rsidRDefault="00D22C68" w:rsidP="00D22C68">
      <w:pPr>
        <w:pStyle w:val="IRISBullet"/>
      </w:pPr>
      <w:r>
        <w:t>Approaches to Mentoring</w:t>
      </w:r>
    </w:p>
    <w:p w14:paraId="280BF17F" w14:textId="21FD6212" w:rsidR="00D22C68" w:rsidRDefault="00D22C68" w:rsidP="00D22C68">
      <w:pPr>
        <w:pStyle w:val="IRISBullet"/>
        <w:numPr>
          <w:ilvl w:val="1"/>
          <w:numId w:val="2"/>
        </w:numPr>
      </w:pPr>
      <w:r>
        <w:t>Reflective Mentoring [drop-down menu]</w:t>
      </w:r>
    </w:p>
    <w:p w14:paraId="1C70B8F3" w14:textId="476C329D" w:rsidR="00D22C68" w:rsidRDefault="00D22C68" w:rsidP="00D22C68">
      <w:pPr>
        <w:pStyle w:val="IRISBullet"/>
        <w:numPr>
          <w:ilvl w:val="2"/>
          <w:numId w:val="2"/>
        </w:numPr>
      </w:pPr>
      <w:r>
        <w:t>Video: Click to view a demonstration of reflective mentoring.</w:t>
      </w:r>
    </w:p>
    <w:p w14:paraId="20998404" w14:textId="16F711A3" w:rsidR="00D22C68" w:rsidRDefault="00D22C68" w:rsidP="00D22C68">
      <w:pPr>
        <w:pStyle w:val="IRISBullet"/>
        <w:numPr>
          <w:ilvl w:val="1"/>
          <w:numId w:val="2"/>
        </w:numPr>
      </w:pPr>
      <w:r>
        <w:t>Direct Mentoring [drop-down menu]</w:t>
      </w:r>
    </w:p>
    <w:p w14:paraId="17AE3F55" w14:textId="37669922" w:rsidR="00D22C68" w:rsidRDefault="00D22C68" w:rsidP="00D22C68">
      <w:pPr>
        <w:pStyle w:val="IRISBullet"/>
        <w:numPr>
          <w:ilvl w:val="2"/>
          <w:numId w:val="2"/>
        </w:numPr>
      </w:pPr>
      <w:r>
        <w:t>Video: Click to view a demonstration of direct mentoring.</w:t>
      </w:r>
    </w:p>
    <w:p w14:paraId="7EFA00A0" w14:textId="3697EC11" w:rsidR="00D22C68" w:rsidRDefault="00D22C68" w:rsidP="00D22C68">
      <w:pPr>
        <w:pStyle w:val="IRISBullet"/>
        <w:numPr>
          <w:ilvl w:val="1"/>
          <w:numId w:val="2"/>
        </w:numPr>
      </w:pPr>
      <w:r>
        <w:t>Collaborative Mentoring [drop-down menu]</w:t>
      </w:r>
    </w:p>
    <w:p w14:paraId="531A0774" w14:textId="5E607ADF" w:rsidR="00D22C68" w:rsidRDefault="00D22C68" w:rsidP="00D22C68">
      <w:pPr>
        <w:pStyle w:val="IRISBullet"/>
        <w:numPr>
          <w:ilvl w:val="2"/>
          <w:numId w:val="2"/>
        </w:numPr>
      </w:pPr>
      <w:r>
        <w:t>Video: Click to view a demonstration of collaborative</w:t>
      </w:r>
      <w:r w:rsidR="00B032F7">
        <w:t xml:space="preserve"> mentoring.</w:t>
      </w:r>
    </w:p>
    <w:p w14:paraId="20491978" w14:textId="2FC0C607" w:rsidR="00D22C68" w:rsidRDefault="00D22C68" w:rsidP="00D22C68">
      <w:pPr>
        <w:pStyle w:val="IRISBullet"/>
        <w:numPr>
          <w:ilvl w:val="1"/>
          <w:numId w:val="2"/>
        </w:numPr>
      </w:pPr>
      <w:r>
        <w:t>Audio: Kristen Zimmerman, a full-time mentor, describes how she</w:t>
      </w:r>
      <w:r w:rsidR="00B032F7">
        <w:t xml:space="preserve"> moves between a direct mentoring approach (i.e., expert or consultant mode) and a reflective mentoring approach (i.e., coaching).</w:t>
      </w:r>
    </w:p>
    <w:p w14:paraId="3931DEC7" w14:textId="3D447745" w:rsidR="00D22C68" w:rsidRDefault="00D22C68" w:rsidP="00D22C68">
      <w:pPr>
        <w:pStyle w:val="IRISBullet"/>
        <w:numPr>
          <w:ilvl w:val="1"/>
          <w:numId w:val="2"/>
        </w:numPr>
      </w:pPr>
      <w:r>
        <w:t xml:space="preserve">Audio: Margaret </w:t>
      </w:r>
      <w:proofErr w:type="spellStart"/>
      <w:r>
        <w:t>Kamman</w:t>
      </w:r>
      <w:proofErr w:type="spellEnd"/>
      <w:r>
        <w:t xml:space="preserve"> summarizes key aspects of responsive</w:t>
      </w:r>
      <w:r w:rsidR="00B032F7">
        <w:t xml:space="preserve"> mentoring.</w:t>
      </w:r>
    </w:p>
    <w:p w14:paraId="5A40A0F2" w14:textId="77777777" w:rsidR="00DF3F82" w:rsidRDefault="00DF3F82" w:rsidP="00DF3F82">
      <w:pPr>
        <w:pStyle w:val="IRISBullet"/>
        <w:numPr>
          <w:ilvl w:val="0"/>
          <w:numId w:val="0"/>
        </w:numPr>
        <w:ind w:left="1944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D22C68" w:rsidRPr="00511763" w14:paraId="38F923D9" w14:textId="77777777" w:rsidTr="007C707B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7DF6113" w14:textId="77777777" w:rsidR="00D22C68" w:rsidRPr="00511763" w:rsidRDefault="00D22C68" w:rsidP="007C707B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63532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1F9BD9A4" w14:textId="77777777" w:rsidR="00D22C68" w:rsidRPr="00511763" w:rsidRDefault="00D22C68" w:rsidP="007C707B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277D2ACA" w14:textId="77777777" w:rsidR="00D22C68" w:rsidRDefault="00D22C68" w:rsidP="00D22C68">
      <w:pPr>
        <w:pStyle w:val="IRISPageHeading"/>
        <w:numPr>
          <w:ilvl w:val="0"/>
          <w:numId w:val="0"/>
        </w:numPr>
        <w:ind w:left="1483"/>
      </w:pPr>
    </w:p>
    <w:p w14:paraId="06C030BC" w14:textId="77777777" w:rsidR="00522574" w:rsidRDefault="00F4204B" w:rsidP="00C769EE">
      <w:pPr>
        <w:pStyle w:val="IRISPageHeading"/>
        <w:sectPr w:rsidR="00522574" w:rsidSect="00AF4218">
          <w:footerReference w:type="even" r:id="rId9"/>
          <w:footerReference w:type="default" r:id="rId10"/>
          <w:type w:val="continuous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  <w:r>
        <w:t xml:space="preserve">Page </w:t>
      </w:r>
      <w:r w:rsidR="00D22C68">
        <w:t>11</w:t>
      </w:r>
      <w:r w:rsidR="009C492A" w:rsidRPr="00511763">
        <w:t xml:space="preserve">: </w:t>
      </w:r>
      <w:r w:rsidR="009C492A">
        <w:t>References &amp; Additional Resources</w:t>
      </w:r>
    </w:p>
    <w:p w14:paraId="5FA6FCB2" w14:textId="77777777" w:rsidR="009C492A" w:rsidRDefault="009C492A" w:rsidP="00AF2F63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Suggested module citation</w:t>
      </w:r>
    </w:p>
    <w:p w14:paraId="243927A3" w14:textId="77777777" w:rsidR="009C492A" w:rsidRDefault="009C492A" w:rsidP="00AF2F63">
      <w:pPr>
        <w:pStyle w:val="IRISBullet"/>
        <w:rPr>
          <w:rFonts w:eastAsia="FuturaStd-Book"/>
          <w:lang w:bidi="en-US"/>
        </w:rPr>
      </w:pPr>
      <w:r>
        <w:rPr>
          <w:rFonts w:eastAsia="FuturaStd-Book"/>
          <w:lang w:bidi="en-US"/>
        </w:rPr>
        <w:t>References</w:t>
      </w:r>
    </w:p>
    <w:p w14:paraId="767DD7C9" w14:textId="77777777" w:rsidR="00E8158B" w:rsidRPr="00E8158B" w:rsidRDefault="009C492A" w:rsidP="00E8158B">
      <w:pPr>
        <w:pStyle w:val="IRISBullet"/>
      </w:pPr>
      <w:r w:rsidRPr="004F4A11">
        <w:rPr>
          <w:rFonts w:eastAsia="FuturaStd-Book"/>
          <w:lang w:bidi="en-US"/>
        </w:rPr>
        <w:t>Additional Resourc</w:t>
      </w:r>
      <w:r w:rsidR="00B923E5" w:rsidRPr="004F4A11">
        <w:rPr>
          <w:rFonts w:eastAsia="FuturaStd-Book"/>
          <w:lang w:bidi="en-US"/>
        </w:rPr>
        <w:t>e</w:t>
      </w:r>
      <w:r w:rsidR="00684ED5" w:rsidRPr="004F4A11">
        <w:rPr>
          <w:rFonts w:eastAsia="FuturaStd-Book"/>
          <w:lang w:bidi="en-US"/>
        </w:rPr>
        <w:t>s</w:t>
      </w:r>
    </w:p>
    <w:p w14:paraId="06CB5595" w14:textId="15A4643D" w:rsidR="00280234" w:rsidRPr="00191498" w:rsidRDefault="009C492A" w:rsidP="00E8158B">
      <w:pPr>
        <w:pStyle w:val="IRISPageHeading"/>
      </w:pPr>
      <w:r w:rsidRPr="00A513BE">
        <w:t>Page</w:t>
      </w:r>
      <w:r w:rsidRPr="00511763">
        <w:t xml:space="preserve"> </w:t>
      </w:r>
      <w:r w:rsidR="00495CE5">
        <w:t>1</w:t>
      </w:r>
      <w:r w:rsidR="00D22C68">
        <w:t>2</w:t>
      </w:r>
      <w:r w:rsidRPr="00511763">
        <w:t xml:space="preserve">: </w:t>
      </w:r>
      <w:r>
        <w:t>Credits</w:t>
      </w:r>
    </w:p>
    <w:p w14:paraId="616797D3" w14:textId="5AA55757" w:rsidR="006A620A" w:rsidRPr="00F04AAC" w:rsidRDefault="00C24FDE" w:rsidP="00D7294D">
      <w:pPr>
        <w:pStyle w:val="IRISBullet"/>
        <w:rPr>
          <w:lang w:bidi="en-US"/>
        </w:rPr>
      </w:pPr>
      <w:r>
        <w:rPr>
          <w:rFonts w:eastAsia="FuturaStd-Book"/>
        </w:rPr>
        <w:t xml:space="preserve">Content </w:t>
      </w:r>
      <w:r w:rsidR="00D7294D">
        <w:rPr>
          <w:rFonts w:eastAsia="FuturaStd-Book"/>
        </w:rPr>
        <w:t>Expert</w:t>
      </w:r>
      <w:r w:rsidR="00D22C68">
        <w:rPr>
          <w:rFonts w:eastAsia="FuturaStd-Book"/>
        </w:rPr>
        <w:t>s</w:t>
      </w:r>
    </w:p>
    <w:p w14:paraId="49AA4B77" w14:textId="3AA0FCE6" w:rsidR="00F04AAC" w:rsidRPr="00D7294D" w:rsidRDefault="00F04AAC" w:rsidP="00D7294D">
      <w:pPr>
        <w:pStyle w:val="IRISBullet"/>
        <w:rPr>
          <w:lang w:bidi="en-US"/>
        </w:rPr>
      </w:pPr>
      <w:r>
        <w:rPr>
          <w:rFonts w:eastAsia="FuturaStd-Book"/>
        </w:rPr>
        <w:t>Module Developer</w:t>
      </w:r>
    </w:p>
    <w:p w14:paraId="1B356F1F" w14:textId="5A1AC067" w:rsidR="00D7294D" w:rsidRPr="00D7294D" w:rsidRDefault="00D7294D" w:rsidP="00D7294D">
      <w:pPr>
        <w:pStyle w:val="IRISBullet"/>
        <w:rPr>
          <w:lang w:bidi="en-US"/>
        </w:rPr>
      </w:pPr>
      <w:r>
        <w:rPr>
          <w:rFonts w:eastAsia="FuturaStd-Book"/>
        </w:rPr>
        <w:t>Module Production Team</w:t>
      </w:r>
    </w:p>
    <w:p w14:paraId="0055938F" w14:textId="77777777" w:rsidR="00D22C68" w:rsidRPr="00D22C68" w:rsidRDefault="00D7294D" w:rsidP="00CD479C">
      <w:pPr>
        <w:pStyle w:val="IRISBullet"/>
        <w:rPr>
          <w:lang w:bidi="en-US"/>
        </w:rPr>
      </w:pPr>
      <w:r w:rsidRPr="00D22C68">
        <w:rPr>
          <w:rFonts w:eastAsia="FuturaStd-Book"/>
        </w:rPr>
        <w:t>Medi</w:t>
      </w:r>
      <w:r w:rsidR="001532E2" w:rsidRPr="00D22C68">
        <w:rPr>
          <w:rFonts w:eastAsia="FuturaStd-Book"/>
        </w:rPr>
        <w:t>a</w:t>
      </w:r>
    </w:p>
    <w:p w14:paraId="770B56CB" w14:textId="267B6964" w:rsidR="005B0C89" w:rsidRPr="00D22C68" w:rsidRDefault="005B0C89" w:rsidP="00D22C68">
      <w:pPr>
        <w:pStyle w:val="IRISSectionHeading"/>
        <w:rPr>
          <w:noProof w:val="0"/>
          <w:color w:val="000000" w:themeColor="text1"/>
          <w:sz w:val="24"/>
          <w:szCs w:val="24"/>
          <w:lang w:bidi="en-US"/>
        </w:rPr>
      </w:pPr>
      <w:r w:rsidRPr="00B24CC7">
        <w:rPr>
          <w:lang w:bidi="en-US"/>
        </w:rPr>
        <w:t>Wrap</w:t>
      </w:r>
      <w:r>
        <w:rPr>
          <w:lang w:bidi="en-US"/>
        </w:rPr>
        <w:t xml:space="preserve"> Up</w:t>
      </w:r>
    </w:p>
    <w:p w14:paraId="46C4607B" w14:textId="2E7C7117" w:rsidR="009C492A" w:rsidRDefault="009C492A" w:rsidP="00645481">
      <w:pPr>
        <w:pStyle w:val="IRISBullet"/>
        <w:rPr>
          <w:rFonts w:eastAsia="FuturaStd-Book"/>
          <w:lang w:bidi="en-US"/>
        </w:rPr>
      </w:pPr>
      <w:r w:rsidRPr="00511763">
        <w:rPr>
          <w:rFonts w:eastAsia="FuturaStd-Book"/>
          <w:lang w:bidi="en-US"/>
        </w:rPr>
        <w:t>Summary of the module</w:t>
      </w:r>
    </w:p>
    <w:p w14:paraId="234A3E12" w14:textId="70C96C6D" w:rsidR="00EA1584" w:rsidRPr="00EC68C9" w:rsidRDefault="00D411DB" w:rsidP="0068465D">
      <w:pPr>
        <w:pStyle w:val="IRISBullet"/>
      </w:pPr>
      <w:r>
        <w:rPr>
          <w:rFonts w:eastAsia="FuturaStd-Book"/>
          <w:lang w:bidi="en-US"/>
        </w:rPr>
        <w:t>Revisiting Initial Thoughts</w:t>
      </w:r>
    </w:p>
    <w:tbl>
      <w:tblPr>
        <w:tblStyle w:val="TableGrid"/>
        <w:tblpPr w:leftFromText="180" w:rightFromText="180" w:vertAnchor="text" w:tblpX="72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75DD34CF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0B02153A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63532">
              <w:rPr>
                <w:rFonts w:ascii="Arial" w:eastAsia="FuturaStd-Book" w:hAnsi="Arial" w:cs="Arial"/>
                <w:color w:val="000000" w:themeColor="text1"/>
                <w:lang w:bidi="en-US"/>
              </w:rPr>
              <w:lastRenderedPageBreak/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69F4F80F" w14:textId="77777777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007B8D15" w14:textId="15E8E031" w:rsidR="009C492A" w:rsidRPr="00511763" w:rsidRDefault="009C492A" w:rsidP="00862842">
      <w:pPr>
        <w:pStyle w:val="IRISSectionHeading"/>
        <w:spacing w:after="0"/>
        <w:ind w:right="461"/>
      </w:pPr>
      <w:r w:rsidRPr="00AF2F63">
        <w:t>Assessment</w:t>
      </w:r>
    </w:p>
    <w:p w14:paraId="38BF1F1B" w14:textId="77777777" w:rsidR="00522574" w:rsidRPr="00522574" w:rsidRDefault="009C492A" w:rsidP="00522574">
      <w:pPr>
        <w:pStyle w:val="IRISBullet"/>
        <w:rPr>
          <w:rFonts w:eastAsia="FuturaStd-Book"/>
          <w:szCs w:val="22"/>
          <w:lang w:bidi="en-US"/>
        </w:rPr>
      </w:pPr>
      <w:r>
        <w:rPr>
          <w:rFonts w:eastAsia="FuturaStd-Book"/>
          <w:lang w:bidi="en-US"/>
        </w:rPr>
        <w:t>Take some time now to answer the following questions.</w:t>
      </w:r>
    </w:p>
    <w:p w14:paraId="12044B70" w14:textId="640BEE3A" w:rsidR="009C492A" w:rsidRPr="009F0062" w:rsidRDefault="00522574" w:rsidP="00522574">
      <w:pPr>
        <w:pStyle w:val="IRISBullet"/>
        <w:numPr>
          <w:ilvl w:val="0"/>
          <w:numId w:val="0"/>
        </w:numPr>
        <w:ind w:left="1008"/>
        <w:rPr>
          <w:rFonts w:eastAsia="FuturaStd-Book"/>
          <w:szCs w:val="22"/>
          <w:lang w:bidi="en-US"/>
        </w:rPr>
      </w:pPr>
      <w:r w:rsidRPr="009F0062">
        <w:rPr>
          <w:rFonts w:eastAsia="FuturaStd-Book"/>
          <w:szCs w:val="22"/>
          <w:lang w:bidi="en-US"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9577"/>
      </w:tblGrid>
      <w:tr w:rsidR="009C492A" w:rsidRPr="00511763" w14:paraId="41FA916A" w14:textId="77777777" w:rsidTr="008132C2">
        <w:trPr>
          <w:cantSplit/>
          <w:trHeight w:val="1771"/>
        </w:trPr>
        <w:tc>
          <w:tcPr>
            <w:tcW w:w="498" w:type="dxa"/>
            <w:tcBorders>
              <w:right w:val="single" w:sz="4" w:space="0" w:color="7F7F7F" w:themeColor="text1" w:themeTint="80"/>
            </w:tcBorders>
            <w:textDirection w:val="btLr"/>
          </w:tcPr>
          <w:p w14:paraId="49CEC0F8" w14:textId="77777777" w:rsidR="009C492A" w:rsidRPr="00511763" w:rsidRDefault="009C492A" w:rsidP="008132C2">
            <w:pPr>
              <w:ind w:right="460"/>
              <w:contextualSpacing/>
              <w:jc w:val="center"/>
              <w:rPr>
                <w:rFonts w:ascii="Arial" w:hAnsi="Arial" w:cs="Arial"/>
              </w:rPr>
            </w:pPr>
            <w:r w:rsidRPr="00263532">
              <w:rPr>
                <w:rFonts w:ascii="Arial" w:eastAsia="FuturaStd-Book" w:hAnsi="Arial" w:cs="Arial"/>
                <w:color w:val="000000" w:themeColor="text1"/>
                <w:lang w:bidi="en-US"/>
              </w:rPr>
              <w:t xml:space="preserve">       NOTES</w:t>
            </w:r>
          </w:p>
        </w:tc>
        <w:tc>
          <w:tcPr>
            <w:tcW w:w="9577" w:type="dxa"/>
            <w:tcBorders>
              <w:left w:val="single" w:sz="4" w:space="0" w:color="7F7F7F" w:themeColor="text1" w:themeTint="80"/>
            </w:tcBorders>
          </w:tcPr>
          <w:p w14:paraId="1BCDD1E9" w14:textId="5131318E" w:rsidR="009C492A" w:rsidRPr="00511763" w:rsidRDefault="009C492A" w:rsidP="008132C2">
            <w:pPr>
              <w:ind w:right="460"/>
              <w:rPr>
                <w:rFonts w:ascii="Arial" w:hAnsi="Arial" w:cs="Arial"/>
              </w:rPr>
            </w:pPr>
          </w:p>
        </w:tc>
      </w:tr>
    </w:tbl>
    <w:p w14:paraId="685B6A7C" w14:textId="4E90C454" w:rsidR="0090350A" w:rsidRPr="00263532" w:rsidRDefault="0090350A" w:rsidP="0068465D">
      <w:pPr>
        <w:pStyle w:val="IRISBullet"/>
        <w:numPr>
          <w:ilvl w:val="0"/>
          <w:numId w:val="0"/>
        </w:numPr>
        <w:ind w:left="1008"/>
        <w:rPr>
          <w:rFonts w:eastAsia="FuturaStd-Book"/>
          <w:szCs w:val="22"/>
          <w:lang w:bidi="en-US"/>
        </w:rPr>
      </w:pPr>
    </w:p>
    <w:sectPr w:rsidR="0090350A" w:rsidRPr="00263532" w:rsidSect="002C3813">
      <w:footerReference w:type="default" r:id="rId11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0A9C5" w14:textId="77777777" w:rsidR="000362E8" w:rsidRDefault="000362E8" w:rsidP="00B00A09">
      <w:r>
        <w:separator/>
      </w:r>
    </w:p>
  </w:endnote>
  <w:endnote w:type="continuationSeparator" w:id="0">
    <w:p w14:paraId="0A0B17E4" w14:textId="77777777" w:rsidR="000362E8" w:rsidRDefault="000362E8" w:rsidP="00B0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uturaStd-BookOblique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FuturaStd-Book">
    <w:altName w:val="Century Gothic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Book">
    <w:altName w:val="Arial"/>
    <w:panose1 w:val="020B0602020204020303"/>
    <w:charset w:val="B1"/>
    <w:family w:val="swiss"/>
    <w:notTrueType/>
    <w:pitch w:val="variable"/>
    <w:sig w:usb0="800008EF" w:usb1="4000204A" w:usb2="00000000" w:usb3="00000000" w:csb0="000001FB" w:csb1="00000000"/>
  </w:font>
  <w:font w:name="Zapf Dingbats">
    <w:altName w:val="Wingdings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Std-Medium">
    <w:altName w:val="Century Gothic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Condensed Medium">
    <w:altName w:val="FUTURA CONDENSED MEDIUM"/>
    <w:panose1 w:val="020B0506020204030204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395959246"/>
      <w:docPartObj>
        <w:docPartGallery w:val="Page Numbers (Bottom of Page)"/>
        <w:docPartUnique/>
      </w:docPartObj>
    </w:sdtPr>
    <w:sdtContent>
      <w:p w14:paraId="091B7214" w14:textId="3C1395CA" w:rsidR="002C3813" w:rsidRDefault="002C3813" w:rsidP="009A22B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338959946"/>
      <w:docPartObj>
        <w:docPartGallery w:val="Page Numbers (Bottom of Page)"/>
        <w:docPartUnique/>
      </w:docPartObj>
    </w:sdtPr>
    <w:sdtContent>
      <w:p w14:paraId="61963FB0" w14:textId="5B4602D4" w:rsidR="002C3813" w:rsidRDefault="002C3813" w:rsidP="002C381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33E690" w14:textId="77777777" w:rsidR="002C3813" w:rsidRDefault="002C3813" w:rsidP="002C38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560239587"/>
      <w:docPartObj>
        <w:docPartGallery w:val="Page Numbers (Bottom of Page)"/>
        <w:docPartUnique/>
      </w:docPartObj>
    </w:sdtPr>
    <w:sdtContent>
      <w:p w14:paraId="619B79F1" w14:textId="5574BE7E" w:rsidR="002C3813" w:rsidRDefault="002C3813" w:rsidP="009A22B6">
        <w:pPr>
          <w:pStyle w:val="Footer"/>
          <w:framePr w:wrap="none" w:vAnchor="text" w:hAnchor="margin" w:xAlign="right" w:y="1"/>
          <w:rPr>
            <w:rStyle w:val="PageNumber"/>
          </w:rPr>
        </w:pPr>
        <w:r w:rsidRPr="002C381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2C381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2C381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2C3813">
          <w:rPr>
            <w:rStyle w:val="PageNumber"/>
            <w:rFonts w:ascii="Arial" w:hAnsi="Arial" w:cs="Arial"/>
            <w:noProof/>
            <w:sz w:val="20"/>
            <w:szCs w:val="20"/>
          </w:rPr>
          <w:t>1</w:t>
        </w:r>
        <w:r w:rsidRPr="002C381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43DCBF17" w14:textId="49CFF5AD" w:rsidR="00EE48E2" w:rsidRPr="00D511B4" w:rsidRDefault="00770B83" w:rsidP="00EE48E2">
    <w:pPr>
      <w:pStyle w:val="Footer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5C82D0" wp14:editId="1E1CB4CA">
              <wp:simplePos x="0" y="0"/>
              <wp:positionH relativeFrom="column">
                <wp:posOffset>-114429</wp:posOffset>
              </wp:positionH>
              <wp:positionV relativeFrom="paragraph">
                <wp:posOffset>-53340</wp:posOffset>
              </wp:positionV>
              <wp:extent cx="7075170" cy="0"/>
              <wp:effectExtent l="0" t="0" r="11430" b="12700"/>
              <wp:wrapNone/>
              <wp:docPr id="18137823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5DDB9B" id="Line 7" o:spid="_x0000_s1026" alt="&quot;&quot;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-4.2pt" to="548.1pt,-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" strokecolor="#f1b038" strokeweight=".5pt">
              <o:lock v:ext="edit" shapetype="f"/>
            </v:line>
          </w:pict>
        </mc:Fallback>
      </mc:AlternateContent>
    </w:r>
    <w:r w:rsidR="00EE48E2" w:rsidRPr="00D511B4">
      <w:rPr>
        <w:rFonts w:ascii="Arial" w:hAnsi="Arial" w:cs="Arial"/>
        <w:sz w:val="20"/>
        <w:szCs w:val="20"/>
      </w:rPr>
      <w:t>iris.peabody.vanderbilt.edu</w:t>
    </w:r>
    <w:r w:rsidR="00EE48E2">
      <w:rPr>
        <w:rFonts w:ascii="Arial" w:hAnsi="Arial" w:cs="Arial"/>
        <w:sz w:val="20"/>
        <w:szCs w:val="20"/>
      </w:rPr>
      <w:tab/>
    </w:r>
    <w:r w:rsidR="00EE48E2">
      <w:rPr>
        <w:rFonts w:ascii="Arial" w:hAnsi="Arial" w:cs="Arial"/>
        <w:sz w:val="20"/>
        <w:szCs w:val="20"/>
      </w:rPr>
      <w:tab/>
    </w:r>
  </w:p>
  <w:p w14:paraId="34FB096A" w14:textId="642E0640" w:rsidR="004F4A11" w:rsidRDefault="004F4A11" w:rsidP="00AF2F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592593660"/>
      <w:docPartObj>
        <w:docPartGallery w:val="Page Numbers (Bottom of Page)"/>
        <w:docPartUnique/>
      </w:docPartObj>
    </w:sdtPr>
    <w:sdtContent>
      <w:p w14:paraId="3E9C854A" w14:textId="619FC39B" w:rsidR="002C3813" w:rsidRDefault="002C3813" w:rsidP="002C3813">
        <w:pPr>
          <w:pStyle w:val="Footer"/>
          <w:framePr w:wrap="none" w:vAnchor="text" w:hAnchor="margin" w:xAlign="right" w:y="95"/>
          <w:rPr>
            <w:rStyle w:val="PageNumber"/>
          </w:rPr>
        </w:pPr>
        <w:r w:rsidRPr="002C3813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2C3813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2C3813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2C3813">
          <w:rPr>
            <w:rStyle w:val="PageNumber"/>
            <w:rFonts w:ascii="Arial" w:hAnsi="Arial" w:cs="Arial"/>
            <w:noProof/>
            <w:sz w:val="20"/>
            <w:szCs w:val="20"/>
          </w:rPr>
          <w:t>7</w:t>
        </w:r>
        <w:r w:rsidRPr="002C3813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p>
    </w:sdtContent>
  </w:sdt>
  <w:p w14:paraId="4F28B0D8" w14:textId="13523D6D" w:rsidR="00D22C68" w:rsidRDefault="002C3813" w:rsidP="002C3813">
    <w:pPr>
      <w:pStyle w:val="Footer"/>
      <w:ind w:right="360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A543FC" wp14:editId="12C8A07C">
              <wp:simplePos x="0" y="0"/>
              <wp:positionH relativeFrom="column">
                <wp:posOffset>1911985</wp:posOffset>
              </wp:positionH>
              <wp:positionV relativeFrom="paragraph">
                <wp:posOffset>45720</wp:posOffset>
              </wp:positionV>
              <wp:extent cx="4803140" cy="579120"/>
              <wp:effectExtent l="0" t="0" r="0" b="0"/>
              <wp:wrapNone/>
              <wp:docPr id="85859586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3140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E39A98" w14:textId="559F5821" w:rsidR="002C3813" w:rsidRPr="00263532" w:rsidRDefault="002C3813" w:rsidP="002C3813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263532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Sarah Allen. 0</w:t>
                          </w:r>
                          <w:r w:rsidR="00263532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904</w:t>
                          </w:r>
                          <w:r w:rsidRPr="00263532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A543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0.55pt;margin-top:3.6pt;width:378.2pt;height:4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" filled="f" stroked="f" strokeweight=".5pt">
              <v:textbox>
                <w:txbxContent>
                  <w:p w14:paraId="75E39A98" w14:textId="559F5821" w:rsidR="002C3813" w:rsidRPr="00263532" w:rsidRDefault="002C3813" w:rsidP="002C3813">
                    <w:pP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263532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The contents of this resource were developed under a grant from the U.S. Department of Education, #H325E220001. However, those contents do not necessarily represent the policy of the U.S. Department of Education, and you should not assume endorsement by the Federal Government. Project Officer, Sarah Allen. 0</w:t>
                    </w:r>
                    <w:r w:rsidR="00263532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904</w:t>
                    </w:r>
                    <w:r w:rsidRPr="00263532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65408" behindDoc="0" locked="0" layoutInCell="1" allowOverlap="1" wp14:anchorId="092467B0" wp14:editId="6D95728B">
          <wp:simplePos x="0" y="0"/>
          <wp:positionH relativeFrom="column">
            <wp:posOffset>1380490</wp:posOffset>
          </wp:positionH>
          <wp:positionV relativeFrom="paragraph">
            <wp:posOffset>78740</wp:posOffset>
          </wp:positionV>
          <wp:extent cx="409575" cy="342900"/>
          <wp:effectExtent l="0" t="0" r="0" b="0"/>
          <wp:wrapNone/>
          <wp:docPr id="1219634214" name="Picture 1668843752" descr="IDEAs that Work: U.S. Office of Special Education Program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634214" name="Picture 1668843752" descr="IDEAs that Work: U.S. Office of Special Education Programs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6432" behindDoc="0" locked="0" layoutInCell="1" allowOverlap="1" wp14:anchorId="2C7871E8" wp14:editId="4E0DDEA1">
          <wp:simplePos x="0" y="0"/>
          <wp:positionH relativeFrom="column">
            <wp:posOffset>-116840</wp:posOffset>
          </wp:positionH>
          <wp:positionV relativeFrom="paragraph">
            <wp:posOffset>78740</wp:posOffset>
          </wp:positionV>
          <wp:extent cx="431165" cy="304800"/>
          <wp:effectExtent l="0" t="0" r="635" b="0"/>
          <wp:wrapNone/>
          <wp:docPr id="566729897" name="Picture 43073559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729897" name="Picture 43073559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7456" behindDoc="0" locked="0" layoutInCell="1" allowOverlap="1" wp14:anchorId="2CB690A6" wp14:editId="7814B919">
          <wp:simplePos x="0" y="0"/>
          <wp:positionH relativeFrom="column">
            <wp:posOffset>388620</wp:posOffset>
          </wp:positionH>
          <wp:positionV relativeFrom="paragraph">
            <wp:posOffset>158115</wp:posOffset>
          </wp:positionV>
          <wp:extent cx="763270" cy="203200"/>
          <wp:effectExtent l="0" t="0" r="0" b="0"/>
          <wp:wrapNone/>
          <wp:docPr id="1193099625" name="Picture 1819689184" descr="Vanderbilt: Peabody Colle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099625" name="Picture 1819689184" descr="Vanderbilt: Peabody College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3A58F26" wp14:editId="0522AB92">
              <wp:simplePos x="0" y="0"/>
              <wp:positionH relativeFrom="column">
                <wp:posOffset>-108254</wp:posOffset>
              </wp:positionH>
              <wp:positionV relativeFrom="paragraph">
                <wp:posOffset>-5080</wp:posOffset>
              </wp:positionV>
              <wp:extent cx="7075170" cy="0"/>
              <wp:effectExtent l="0" t="0" r="11430" b="12700"/>
              <wp:wrapNone/>
              <wp:docPr id="15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70751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1B03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80817D" id="Line 7" o:spid="_x0000_s1026" alt="&quot;&quot;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5pt,-.4pt" to="548.6pt,-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" strokecolor="#f1b038" strokeweight=".5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D1B64" w14:textId="77777777" w:rsidR="000362E8" w:rsidRDefault="000362E8" w:rsidP="00B00A09">
      <w:r>
        <w:separator/>
      </w:r>
    </w:p>
  </w:footnote>
  <w:footnote w:type="continuationSeparator" w:id="0">
    <w:p w14:paraId="150660D7" w14:textId="77777777" w:rsidR="000362E8" w:rsidRDefault="000362E8" w:rsidP="00B00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959E6"/>
    <w:multiLevelType w:val="multilevel"/>
    <w:tmpl w:val="2C86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B5746"/>
    <w:multiLevelType w:val="multilevel"/>
    <w:tmpl w:val="BB9E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D53C0"/>
    <w:multiLevelType w:val="multilevel"/>
    <w:tmpl w:val="43A2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E2DE7"/>
    <w:multiLevelType w:val="multilevel"/>
    <w:tmpl w:val="6410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A5495"/>
    <w:multiLevelType w:val="multilevel"/>
    <w:tmpl w:val="541A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960393"/>
    <w:multiLevelType w:val="hybridMultilevel"/>
    <w:tmpl w:val="5BD20D9C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128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71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63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74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62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64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502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400" w:hanging="200"/>
      </w:pPr>
      <w:rPr>
        <w:rFonts w:hint="default"/>
        <w:lang w:val="en-US" w:eastAsia="en-US" w:bidi="en-US"/>
      </w:rPr>
    </w:lvl>
  </w:abstractNum>
  <w:abstractNum w:abstractNumId="6" w15:restartNumberingAfterBreak="0">
    <w:nsid w:val="1366526E"/>
    <w:multiLevelType w:val="hybridMultilevel"/>
    <w:tmpl w:val="2C10B39E"/>
    <w:lvl w:ilvl="0" w:tplc="61CE85B0">
      <w:numFmt w:val="bullet"/>
      <w:lvlText w:val="•"/>
      <w:lvlJc w:val="left"/>
      <w:pPr>
        <w:ind w:left="919" w:hanging="200"/>
      </w:pPr>
      <w:rPr>
        <w:rFonts w:ascii="Futura Std Book" w:eastAsia="Futura Std Book" w:hAnsi="Futura Std Book" w:cs="Futura Std Book" w:hint="default"/>
        <w:spacing w:val="0"/>
        <w:w w:val="100"/>
        <w:lang w:val="en-US" w:eastAsia="en-US" w:bidi="ar-SA"/>
      </w:rPr>
    </w:lvl>
    <w:lvl w:ilvl="1" w:tplc="359C0F92">
      <w:numFmt w:val="bullet"/>
      <w:lvlText w:val="◦"/>
      <w:lvlJc w:val="left"/>
      <w:pPr>
        <w:ind w:left="1359" w:hanging="220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D898E1D2">
      <w:numFmt w:val="bullet"/>
      <w:lvlText w:val="•"/>
      <w:lvlJc w:val="left"/>
      <w:pPr>
        <w:ind w:left="2468" w:hanging="220"/>
      </w:pPr>
      <w:rPr>
        <w:rFonts w:hint="default"/>
        <w:lang w:val="en-US" w:eastAsia="en-US" w:bidi="ar-SA"/>
      </w:rPr>
    </w:lvl>
    <w:lvl w:ilvl="3" w:tplc="DCB25A14">
      <w:numFmt w:val="bullet"/>
      <w:lvlText w:val="•"/>
      <w:lvlJc w:val="left"/>
      <w:pPr>
        <w:ind w:left="3577" w:hanging="220"/>
      </w:pPr>
      <w:rPr>
        <w:rFonts w:hint="default"/>
        <w:lang w:val="en-US" w:eastAsia="en-US" w:bidi="ar-SA"/>
      </w:rPr>
    </w:lvl>
    <w:lvl w:ilvl="4" w:tplc="2A0C5118">
      <w:numFmt w:val="bullet"/>
      <w:lvlText w:val="•"/>
      <w:lvlJc w:val="left"/>
      <w:pPr>
        <w:ind w:left="4686" w:hanging="220"/>
      </w:pPr>
      <w:rPr>
        <w:rFonts w:hint="default"/>
        <w:lang w:val="en-US" w:eastAsia="en-US" w:bidi="ar-SA"/>
      </w:rPr>
    </w:lvl>
    <w:lvl w:ilvl="5" w:tplc="5F0006BC">
      <w:numFmt w:val="bullet"/>
      <w:lvlText w:val="•"/>
      <w:lvlJc w:val="left"/>
      <w:pPr>
        <w:ind w:left="5795" w:hanging="220"/>
      </w:pPr>
      <w:rPr>
        <w:rFonts w:hint="default"/>
        <w:lang w:val="en-US" w:eastAsia="en-US" w:bidi="ar-SA"/>
      </w:rPr>
    </w:lvl>
    <w:lvl w:ilvl="6" w:tplc="DA00E41E">
      <w:numFmt w:val="bullet"/>
      <w:lvlText w:val="•"/>
      <w:lvlJc w:val="left"/>
      <w:pPr>
        <w:ind w:left="6904" w:hanging="220"/>
      </w:pPr>
      <w:rPr>
        <w:rFonts w:hint="default"/>
        <w:lang w:val="en-US" w:eastAsia="en-US" w:bidi="ar-SA"/>
      </w:rPr>
    </w:lvl>
    <w:lvl w:ilvl="7" w:tplc="E6AC0B8A">
      <w:numFmt w:val="bullet"/>
      <w:lvlText w:val="•"/>
      <w:lvlJc w:val="left"/>
      <w:pPr>
        <w:ind w:left="8013" w:hanging="220"/>
      </w:pPr>
      <w:rPr>
        <w:rFonts w:hint="default"/>
        <w:lang w:val="en-US" w:eastAsia="en-US" w:bidi="ar-SA"/>
      </w:rPr>
    </w:lvl>
    <w:lvl w:ilvl="8" w:tplc="1EF4BF3A">
      <w:numFmt w:val="bullet"/>
      <w:lvlText w:val="•"/>
      <w:lvlJc w:val="left"/>
      <w:pPr>
        <w:ind w:left="9122" w:hanging="220"/>
      </w:pPr>
      <w:rPr>
        <w:rFonts w:hint="default"/>
        <w:lang w:val="en-US" w:eastAsia="en-US" w:bidi="ar-SA"/>
      </w:rPr>
    </w:lvl>
  </w:abstractNum>
  <w:abstractNum w:abstractNumId="7" w15:restartNumberingAfterBreak="0">
    <w:nsid w:val="15AE5A6E"/>
    <w:multiLevelType w:val="multilevel"/>
    <w:tmpl w:val="D0283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971F22"/>
    <w:multiLevelType w:val="hybridMultilevel"/>
    <w:tmpl w:val="249CFA44"/>
    <w:lvl w:ilvl="0" w:tplc="30405466">
      <w:numFmt w:val="bullet"/>
      <w:lvlText w:val="•"/>
      <w:lvlJc w:val="left"/>
      <w:pPr>
        <w:ind w:left="108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D87226"/>
    <w:multiLevelType w:val="multilevel"/>
    <w:tmpl w:val="BFE0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0F3C4E"/>
    <w:multiLevelType w:val="multilevel"/>
    <w:tmpl w:val="8840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0F04B1"/>
    <w:multiLevelType w:val="hybridMultilevel"/>
    <w:tmpl w:val="A552C9F2"/>
    <w:lvl w:ilvl="0" w:tplc="089A4DEA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FFFFFFFF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12" w15:restartNumberingAfterBreak="0">
    <w:nsid w:val="1E44542E"/>
    <w:multiLevelType w:val="multilevel"/>
    <w:tmpl w:val="7E8E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B125D6"/>
    <w:multiLevelType w:val="multilevel"/>
    <w:tmpl w:val="9DAE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F54562"/>
    <w:multiLevelType w:val="multilevel"/>
    <w:tmpl w:val="FEF0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4D6EA2"/>
    <w:multiLevelType w:val="multilevel"/>
    <w:tmpl w:val="0286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993E74"/>
    <w:multiLevelType w:val="multilevel"/>
    <w:tmpl w:val="63FA0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BD31D4"/>
    <w:multiLevelType w:val="multilevel"/>
    <w:tmpl w:val="79FC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377D19"/>
    <w:multiLevelType w:val="multilevel"/>
    <w:tmpl w:val="F756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4629F9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0" w15:restartNumberingAfterBreak="0">
    <w:nsid w:val="230A7DC2"/>
    <w:multiLevelType w:val="multilevel"/>
    <w:tmpl w:val="8AA6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016116"/>
    <w:multiLevelType w:val="multilevel"/>
    <w:tmpl w:val="B8284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873882"/>
    <w:multiLevelType w:val="multilevel"/>
    <w:tmpl w:val="1EC2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8533A33"/>
    <w:multiLevelType w:val="multilevel"/>
    <w:tmpl w:val="CB7C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556E34"/>
    <w:multiLevelType w:val="multilevel"/>
    <w:tmpl w:val="0E2037F2"/>
    <w:lvl w:ilvl="0">
      <w:numFmt w:val="bullet"/>
      <w:pStyle w:val="IRIS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64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C8F2B6C"/>
    <w:multiLevelType w:val="multilevel"/>
    <w:tmpl w:val="14DA4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E996BB0"/>
    <w:multiLevelType w:val="multilevel"/>
    <w:tmpl w:val="32DC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ED8442F"/>
    <w:multiLevelType w:val="multilevel"/>
    <w:tmpl w:val="2926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EE66F04"/>
    <w:multiLevelType w:val="multilevel"/>
    <w:tmpl w:val="876C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0137779"/>
    <w:multiLevelType w:val="hybridMultilevel"/>
    <w:tmpl w:val="6A70C88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48234A"/>
    <w:multiLevelType w:val="multilevel"/>
    <w:tmpl w:val="FBF8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3EE68B3"/>
    <w:multiLevelType w:val="multilevel"/>
    <w:tmpl w:val="B714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5110578"/>
    <w:multiLevelType w:val="multilevel"/>
    <w:tmpl w:val="D4F0BD46"/>
    <w:styleLink w:val="CurrentList3"/>
    <w:lvl w:ilvl="0">
      <w:numFmt w:val="bullet"/>
      <w:lvlText w:val="•"/>
      <w:lvlJc w:val="left"/>
      <w:pPr>
        <w:ind w:left="1296" w:hanging="432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56A5011"/>
    <w:multiLevelType w:val="multilevel"/>
    <w:tmpl w:val="EA84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73C440D"/>
    <w:multiLevelType w:val="multilevel"/>
    <w:tmpl w:val="CD34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9DD1ED8"/>
    <w:multiLevelType w:val="multilevel"/>
    <w:tmpl w:val="FC54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234290"/>
    <w:multiLevelType w:val="multilevel"/>
    <w:tmpl w:val="A6CEA2C0"/>
    <w:styleLink w:val="CurrentList5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C652EA3"/>
    <w:multiLevelType w:val="multilevel"/>
    <w:tmpl w:val="CAE8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E730227"/>
    <w:multiLevelType w:val="multilevel"/>
    <w:tmpl w:val="95D0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1504D33"/>
    <w:multiLevelType w:val="multilevel"/>
    <w:tmpl w:val="D650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1A46B47"/>
    <w:multiLevelType w:val="multilevel"/>
    <w:tmpl w:val="C618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1E654DE"/>
    <w:multiLevelType w:val="hybridMultilevel"/>
    <w:tmpl w:val="955C812A"/>
    <w:lvl w:ilvl="0" w:tplc="30405466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42" w15:restartNumberingAfterBreak="0">
    <w:nsid w:val="42672E34"/>
    <w:multiLevelType w:val="multilevel"/>
    <w:tmpl w:val="7A7E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2CF3BC8"/>
    <w:multiLevelType w:val="multilevel"/>
    <w:tmpl w:val="75CA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3B0671D"/>
    <w:multiLevelType w:val="hybridMultilevel"/>
    <w:tmpl w:val="F65E023C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ED9C388C">
      <w:numFmt w:val="bullet"/>
      <w:lvlText w:val="•"/>
      <w:lvlJc w:val="left"/>
      <w:pPr>
        <w:ind w:left="2008" w:hanging="200"/>
      </w:pPr>
      <w:rPr>
        <w:rFonts w:hint="default"/>
        <w:lang w:val="en-US" w:eastAsia="en-US" w:bidi="en-US"/>
      </w:rPr>
    </w:lvl>
    <w:lvl w:ilvl="2" w:tplc="C8D4FD5C">
      <w:numFmt w:val="bullet"/>
      <w:lvlText w:val="•"/>
      <w:lvlJc w:val="left"/>
      <w:pPr>
        <w:ind w:left="3096" w:hanging="200"/>
      </w:pPr>
      <w:rPr>
        <w:rFonts w:hint="default"/>
        <w:lang w:val="en-US" w:eastAsia="en-US" w:bidi="en-US"/>
      </w:rPr>
    </w:lvl>
    <w:lvl w:ilvl="3" w:tplc="3AB0EE6E">
      <w:numFmt w:val="bullet"/>
      <w:lvlText w:val="•"/>
      <w:lvlJc w:val="left"/>
      <w:pPr>
        <w:ind w:left="4184" w:hanging="200"/>
      </w:pPr>
      <w:rPr>
        <w:rFonts w:hint="default"/>
        <w:lang w:val="en-US" w:eastAsia="en-US" w:bidi="en-US"/>
      </w:rPr>
    </w:lvl>
    <w:lvl w:ilvl="4" w:tplc="73C4CAEC">
      <w:numFmt w:val="bullet"/>
      <w:lvlText w:val="•"/>
      <w:lvlJc w:val="left"/>
      <w:pPr>
        <w:ind w:left="5272" w:hanging="200"/>
      </w:pPr>
      <w:rPr>
        <w:rFonts w:hint="default"/>
        <w:lang w:val="en-US" w:eastAsia="en-US" w:bidi="en-US"/>
      </w:rPr>
    </w:lvl>
    <w:lvl w:ilvl="5" w:tplc="70F274DE">
      <w:numFmt w:val="bullet"/>
      <w:lvlText w:val="•"/>
      <w:lvlJc w:val="left"/>
      <w:pPr>
        <w:ind w:left="6360" w:hanging="200"/>
      </w:pPr>
      <w:rPr>
        <w:rFonts w:hint="default"/>
        <w:lang w:val="en-US" w:eastAsia="en-US" w:bidi="en-US"/>
      </w:rPr>
    </w:lvl>
    <w:lvl w:ilvl="6" w:tplc="DDA24760">
      <w:numFmt w:val="bullet"/>
      <w:lvlText w:val="•"/>
      <w:lvlJc w:val="left"/>
      <w:pPr>
        <w:ind w:left="7448" w:hanging="200"/>
      </w:pPr>
      <w:rPr>
        <w:rFonts w:hint="default"/>
        <w:lang w:val="en-US" w:eastAsia="en-US" w:bidi="en-US"/>
      </w:rPr>
    </w:lvl>
    <w:lvl w:ilvl="7" w:tplc="B3C4E776">
      <w:numFmt w:val="bullet"/>
      <w:lvlText w:val="•"/>
      <w:lvlJc w:val="left"/>
      <w:pPr>
        <w:ind w:left="8536" w:hanging="200"/>
      </w:pPr>
      <w:rPr>
        <w:rFonts w:hint="default"/>
        <w:lang w:val="en-US" w:eastAsia="en-US" w:bidi="en-US"/>
      </w:rPr>
    </w:lvl>
    <w:lvl w:ilvl="8" w:tplc="5C8243CA">
      <w:numFmt w:val="bullet"/>
      <w:lvlText w:val="•"/>
      <w:lvlJc w:val="left"/>
      <w:pPr>
        <w:ind w:left="9624" w:hanging="200"/>
      </w:pPr>
      <w:rPr>
        <w:rFonts w:hint="default"/>
        <w:lang w:val="en-US" w:eastAsia="en-US" w:bidi="en-US"/>
      </w:rPr>
    </w:lvl>
  </w:abstractNum>
  <w:abstractNum w:abstractNumId="45" w15:restartNumberingAfterBreak="0">
    <w:nsid w:val="44B63B6E"/>
    <w:multiLevelType w:val="multilevel"/>
    <w:tmpl w:val="3586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5BF7BF5"/>
    <w:multiLevelType w:val="multilevel"/>
    <w:tmpl w:val="5D5C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5F20D0A"/>
    <w:multiLevelType w:val="multilevel"/>
    <w:tmpl w:val="EC1A52A2"/>
    <w:styleLink w:val="CurrentList1"/>
    <w:lvl w:ilvl="0">
      <w:numFmt w:val="bullet"/>
      <w:lvlText w:val="•"/>
      <w:lvlJc w:val="left"/>
      <w:pPr>
        <w:ind w:left="1440" w:hanging="504"/>
      </w:pPr>
      <w:rPr>
        <w:rFonts w:ascii="Arial" w:hAnsi="Arial" w:cs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4B9F6022"/>
    <w:multiLevelType w:val="multilevel"/>
    <w:tmpl w:val="741E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C895C0A"/>
    <w:multiLevelType w:val="multilevel"/>
    <w:tmpl w:val="83CC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C8D7EB4"/>
    <w:multiLevelType w:val="multilevel"/>
    <w:tmpl w:val="204C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D242FFA"/>
    <w:multiLevelType w:val="hybridMultilevel"/>
    <w:tmpl w:val="B2FE53B6"/>
    <w:lvl w:ilvl="0" w:tplc="FB00BA12">
      <w:numFmt w:val="bullet"/>
      <w:lvlText w:val="•"/>
      <w:lvlJc w:val="left"/>
      <w:pPr>
        <w:ind w:left="919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1" w:tplc="F10271AA">
      <w:numFmt w:val="bullet"/>
      <w:lvlText w:val="◦"/>
      <w:lvlJc w:val="left"/>
      <w:pPr>
        <w:ind w:left="1359" w:hanging="221"/>
      </w:pPr>
      <w:rPr>
        <w:rFonts w:ascii="Arial" w:eastAsia="Arial" w:hAnsi="Arial" w:cs="Arial" w:hint="default"/>
        <w:w w:val="100"/>
        <w:sz w:val="24"/>
        <w:szCs w:val="24"/>
        <w:lang w:val="en-US" w:eastAsia="en-US" w:bidi="en-US"/>
      </w:rPr>
    </w:lvl>
    <w:lvl w:ilvl="2" w:tplc="EB6ADB6C">
      <w:numFmt w:val="bullet"/>
      <w:lvlText w:val="•"/>
      <w:lvlJc w:val="left"/>
      <w:pPr>
        <w:ind w:left="2520" w:hanging="221"/>
      </w:pPr>
      <w:rPr>
        <w:rFonts w:hint="default"/>
        <w:lang w:val="en-US" w:eastAsia="en-US" w:bidi="en-US"/>
      </w:rPr>
    </w:lvl>
    <w:lvl w:ilvl="3" w:tplc="73CA6D12">
      <w:numFmt w:val="bullet"/>
      <w:lvlText w:val="•"/>
      <w:lvlJc w:val="left"/>
      <w:pPr>
        <w:ind w:left="3680" w:hanging="221"/>
      </w:pPr>
      <w:rPr>
        <w:rFonts w:hint="default"/>
        <w:lang w:val="en-US" w:eastAsia="en-US" w:bidi="en-US"/>
      </w:rPr>
    </w:lvl>
    <w:lvl w:ilvl="4" w:tplc="BC84B486">
      <w:numFmt w:val="bullet"/>
      <w:lvlText w:val="•"/>
      <w:lvlJc w:val="left"/>
      <w:pPr>
        <w:ind w:left="4840" w:hanging="221"/>
      </w:pPr>
      <w:rPr>
        <w:rFonts w:hint="default"/>
        <w:lang w:val="en-US" w:eastAsia="en-US" w:bidi="en-US"/>
      </w:rPr>
    </w:lvl>
    <w:lvl w:ilvl="5" w:tplc="0E10F384">
      <w:numFmt w:val="bullet"/>
      <w:lvlText w:val="•"/>
      <w:lvlJc w:val="left"/>
      <w:pPr>
        <w:ind w:left="6000" w:hanging="221"/>
      </w:pPr>
      <w:rPr>
        <w:rFonts w:hint="default"/>
        <w:lang w:val="en-US" w:eastAsia="en-US" w:bidi="en-US"/>
      </w:rPr>
    </w:lvl>
    <w:lvl w:ilvl="6" w:tplc="CD14177C">
      <w:numFmt w:val="bullet"/>
      <w:lvlText w:val="•"/>
      <w:lvlJc w:val="left"/>
      <w:pPr>
        <w:ind w:left="7160" w:hanging="221"/>
      </w:pPr>
      <w:rPr>
        <w:rFonts w:hint="default"/>
        <w:lang w:val="en-US" w:eastAsia="en-US" w:bidi="en-US"/>
      </w:rPr>
    </w:lvl>
    <w:lvl w:ilvl="7" w:tplc="51D25DA0">
      <w:numFmt w:val="bullet"/>
      <w:lvlText w:val="•"/>
      <w:lvlJc w:val="left"/>
      <w:pPr>
        <w:ind w:left="8320" w:hanging="221"/>
      </w:pPr>
      <w:rPr>
        <w:rFonts w:hint="default"/>
        <w:lang w:val="en-US" w:eastAsia="en-US" w:bidi="en-US"/>
      </w:rPr>
    </w:lvl>
    <w:lvl w:ilvl="8" w:tplc="40E26858">
      <w:numFmt w:val="bullet"/>
      <w:lvlText w:val="•"/>
      <w:lvlJc w:val="left"/>
      <w:pPr>
        <w:ind w:left="9480" w:hanging="221"/>
      </w:pPr>
      <w:rPr>
        <w:rFonts w:hint="default"/>
        <w:lang w:val="en-US" w:eastAsia="en-US" w:bidi="en-US"/>
      </w:rPr>
    </w:lvl>
  </w:abstractNum>
  <w:abstractNum w:abstractNumId="52" w15:restartNumberingAfterBreak="0">
    <w:nsid w:val="4DF3163F"/>
    <w:multiLevelType w:val="multilevel"/>
    <w:tmpl w:val="432EA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F0547DF"/>
    <w:multiLevelType w:val="multilevel"/>
    <w:tmpl w:val="F29A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06C77A7"/>
    <w:multiLevelType w:val="multilevel"/>
    <w:tmpl w:val="332E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1420C14"/>
    <w:multiLevelType w:val="multilevel"/>
    <w:tmpl w:val="058E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1A43735"/>
    <w:multiLevelType w:val="hybridMultilevel"/>
    <w:tmpl w:val="1500008A"/>
    <w:lvl w:ilvl="0" w:tplc="FFFFFFFF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FFFFFFFF">
      <w:numFmt w:val="bullet"/>
      <w:lvlText w:val="•"/>
      <w:lvlJc w:val="left"/>
      <w:pPr>
        <w:ind w:left="920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04300540">
      <w:numFmt w:val="bullet"/>
      <w:lvlText w:val="◦"/>
      <w:lvlJc w:val="left"/>
      <w:pPr>
        <w:ind w:left="1440" w:hanging="302"/>
      </w:pPr>
      <w:rPr>
        <w:rFonts w:ascii="Arial" w:eastAsia="Arial" w:hAnsi="Arial" w:hint="default"/>
        <w:w w:val="99"/>
        <w:sz w:val="24"/>
        <w:szCs w:val="24"/>
      </w:rPr>
    </w:lvl>
    <w:lvl w:ilvl="3" w:tplc="FFFFFFFF">
      <w:numFmt w:val="bullet"/>
      <w:lvlText w:val="▪"/>
      <w:lvlJc w:val="left"/>
      <w:pPr>
        <w:ind w:left="2279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FFFFFFFF">
      <w:numFmt w:val="bullet"/>
      <w:lvlText w:val="•"/>
      <w:lvlJc w:val="left"/>
      <w:pPr>
        <w:ind w:left="1380" w:hanging="200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2260" w:hanging="200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2280" w:hanging="200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4660" w:hanging="200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040" w:hanging="200"/>
      </w:pPr>
      <w:rPr>
        <w:rFonts w:hint="default"/>
        <w:lang w:val="en-US" w:eastAsia="en-US" w:bidi="en-US"/>
      </w:rPr>
    </w:lvl>
  </w:abstractNum>
  <w:abstractNum w:abstractNumId="57" w15:restartNumberingAfterBreak="0">
    <w:nsid w:val="51A44B50"/>
    <w:multiLevelType w:val="multilevel"/>
    <w:tmpl w:val="F380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1C96364"/>
    <w:multiLevelType w:val="multilevel"/>
    <w:tmpl w:val="88AE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42B30D3"/>
    <w:multiLevelType w:val="multilevel"/>
    <w:tmpl w:val="93DA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7244957"/>
    <w:multiLevelType w:val="hybridMultilevel"/>
    <w:tmpl w:val="17A6C204"/>
    <w:lvl w:ilvl="0" w:tplc="2F08A856">
      <w:numFmt w:val="bullet"/>
      <w:pStyle w:val="IRISPageHeading"/>
      <w:lvlText w:val="❖"/>
      <w:lvlJc w:val="left"/>
      <w:pPr>
        <w:ind w:left="1478" w:hanging="360"/>
      </w:pPr>
      <w:rPr>
        <w:rFonts w:ascii="Zapf Dingbats" w:eastAsia="Zapf Dingbats" w:hAnsi="Zapf Dingbats" w:cs="Zapf Dingbats" w:hint="default"/>
        <w:color w:val="F1B038"/>
        <w:w w:val="100"/>
        <w:sz w:val="28"/>
        <w:szCs w:val="28"/>
        <w:lang w:val="en-US" w:eastAsia="en-US" w:bidi="en-US"/>
      </w:rPr>
    </w:lvl>
    <w:lvl w:ilvl="1" w:tplc="2F122988">
      <w:numFmt w:val="bullet"/>
      <w:lvlText w:val="•"/>
      <w:lvlJc w:val="left"/>
      <w:pPr>
        <w:ind w:left="1318" w:hanging="200"/>
      </w:pPr>
      <w:rPr>
        <w:rFonts w:ascii="FuturaStd-Book" w:eastAsia="FuturaStd-Book" w:hAnsi="FuturaStd-Book" w:cs="FuturaStd-Book" w:hint="default"/>
        <w:w w:val="100"/>
        <w:sz w:val="24"/>
        <w:szCs w:val="24"/>
        <w:lang w:val="en-US" w:eastAsia="en-US" w:bidi="en-US"/>
      </w:rPr>
    </w:lvl>
    <w:lvl w:ilvl="2" w:tplc="C4928DE6">
      <w:numFmt w:val="bullet"/>
      <w:lvlText w:val="◦"/>
      <w:lvlJc w:val="left"/>
      <w:pPr>
        <w:ind w:left="1757" w:hanging="221"/>
      </w:pPr>
      <w:rPr>
        <w:rFonts w:ascii="Arial" w:eastAsia="Arial" w:hAnsi="Arial" w:cs="Arial" w:hint="default"/>
        <w:w w:val="99"/>
        <w:sz w:val="24"/>
        <w:szCs w:val="24"/>
        <w:lang w:val="en-US" w:eastAsia="en-US" w:bidi="en-US"/>
      </w:rPr>
    </w:lvl>
    <w:lvl w:ilvl="3" w:tplc="35B23D12">
      <w:numFmt w:val="bullet"/>
      <w:lvlText w:val="▪"/>
      <w:lvlJc w:val="left"/>
      <w:pPr>
        <w:ind w:left="2677" w:hanging="200"/>
      </w:pPr>
      <w:rPr>
        <w:rFonts w:ascii="Arial" w:eastAsia="Arial" w:hAnsi="Arial" w:cs="Arial" w:hint="default"/>
        <w:spacing w:val="-19"/>
        <w:w w:val="99"/>
        <w:sz w:val="24"/>
        <w:szCs w:val="24"/>
        <w:lang w:val="en-US" w:eastAsia="en-US" w:bidi="en-US"/>
      </w:rPr>
    </w:lvl>
    <w:lvl w:ilvl="4" w:tplc="30405466">
      <w:numFmt w:val="bullet"/>
      <w:lvlText w:val="•"/>
      <w:lvlJc w:val="left"/>
      <w:pPr>
        <w:ind w:left="1778" w:hanging="200"/>
      </w:pPr>
      <w:rPr>
        <w:rFonts w:hint="default"/>
        <w:lang w:val="en-US" w:eastAsia="en-US" w:bidi="en-US"/>
      </w:rPr>
    </w:lvl>
    <w:lvl w:ilvl="5" w:tplc="349EE92C">
      <w:numFmt w:val="bullet"/>
      <w:lvlText w:val="•"/>
      <w:lvlJc w:val="left"/>
      <w:pPr>
        <w:ind w:left="2658" w:hanging="200"/>
      </w:pPr>
      <w:rPr>
        <w:rFonts w:hint="default"/>
        <w:lang w:val="en-US" w:eastAsia="en-US" w:bidi="en-US"/>
      </w:rPr>
    </w:lvl>
    <w:lvl w:ilvl="6" w:tplc="56767FB4">
      <w:numFmt w:val="bullet"/>
      <w:lvlText w:val=""/>
      <w:lvlJc w:val="left"/>
      <w:pPr>
        <w:ind w:left="2678" w:hanging="200"/>
      </w:pPr>
      <w:rPr>
        <w:rFonts w:ascii="Symbol" w:hAnsi="Symbol" w:hint="default"/>
        <w:color w:val="auto"/>
        <w:sz w:val="20"/>
        <w:szCs w:val="20"/>
      </w:rPr>
    </w:lvl>
    <w:lvl w:ilvl="7" w:tplc="FF24A636">
      <w:numFmt w:val="bullet"/>
      <w:lvlText w:val="•"/>
      <w:lvlJc w:val="left"/>
      <w:pPr>
        <w:ind w:left="5058" w:hanging="200"/>
      </w:pPr>
      <w:rPr>
        <w:rFonts w:hint="default"/>
        <w:lang w:val="en-US" w:eastAsia="en-US" w:bidi="en-US"/>
      </w:rPr>
    </w:lvl>
    <w:lvl w:ilvl="8" w:tplc="FF0CFDB4">
      <w:numFmt w:val="bullet"/>
      <w:lvlText w:val="•"/>
      <w:lvlJc w:val="left"/>
      <w:pPr>
        <w:ind w:left="7438" w:hanging="200"/>
      </w:pPr>
      <w:rPr>
        <w:rFonts w:hint="default"/>
        <w:lang w:val="en-US" w:eastAsia="en-US" w:bidi="en-US"/>
      </w:rPr>
    </w:lvl>
  </w:abstractNum>
  <w:abstractNum w:abstractNumId="61" w15:restartNumberingAfterBreak="0">
    <w:nsid w:val="58C71823"/>
    <w:multiLevelType w:val="multilevel"/>
    <w:tmpl w:val="5BA2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B9F3603"/>
    <w:multiLevelType w:val="multilevel"/>
    <w:tmpl w:val="97BA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BEA6EF3"/>
    <w:multiLevelType w:val="hybridMultilevel"/>
    <w:tmpl w:val="6322794C"/>
    <w:lvl w:ilvl="0" w:tplc="E8DCDD00">
      <w:numFmt w:val="bullet"/>
      <w:lvlText w:val="•"/>
      <w:lvlJc w:val="left"/>
      <w:pPr>
        <w:ind w:left="1080" w:hanging="360"/>
      </w:pPr>
      <w:rPr>
        <w:rFonts w:ascii="FuturaStd-BookOblique" w:eastAsia="FuturaStd-BookOblique" w:hAnsi="FuturaStd-BookOblique" w:cs="FuturaStd-BookOblique" w:hint="default"/>
        <w:i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D06CF0"/>
    <w:multiLevelType w:val="multilevel"/>
    <w:tmpl w:val="2730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EB62BD3"/>
    <w:multiLevelType w:val="multilevel"/>
    <w:tmpl w:val="4B0C9206"/>
    <w:styleLink w:val="CurrentList2"/>
    <w:lvl w:ilvl="0">
      <w:numFmt w:val="bullet"/>
      <w:lvlText w:val="•"/>
      <w:lvlJc w:val="left"/>
      <w:pPr>
        <w:ind w:left="1296" w:hanging="288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5F2C5A6E"/>
    <w:multiLevelType w:val="multilevel"/>
    <w:tmpl w:val="E31C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F5A58FE"/>
    <w:multiLevelType w:val="multilevel"/>
    <w:tmpl w:val="854AC718"/>
    <w:styleLink w:val="CurrentList6"/>
    <w:lvl w:ilvl="0">
      <w:numFmt w:val="bullet"/>
      <w:lvlText w:val="•"/>
      <w:lvlJc w:val="left"/>
      <w:pPr>
        <w:ind w:left="1008" w:hanging="216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1944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61873B7E"/>
    <w:multiLevelType w:val="hybridMultilevel"/>
    <w:tmpl w:val="37C266A8"/>
    <w:lvl w:ilvl="0" w:tplc="089A4DEA">
      <w:numFmt w:val="bullet"/>
      <w:lvlText w:val="•"/>
      <w:lvlJc w:val="left"/>
      <w:pPr>
        <w:ind w:left="1440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65105F6C"/>
    <w:multiLevelType w:val="multilevel"/>
    <w:tmpl w:val="E978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5831000"/>
    <w:multiLevelType w:val="multilevel"/>
    <w:tmpl w:val="2CDC3C32"/>
    <w:styleLink w:val="CurrentList4"/>
    <w:lvl w:ilvl="0">
      <w:numFmt w:val="bullet"/>
      <w:lvlText w:val="•"/>
      <w:lvlJc w:val="left"/>
      <w:pPr>
        <w:ind w:left="1152" w:hanging="360"/>
      </w:pPr>
      <w:rPr>
        <w:rFonts w:ascii="Arial" w:hAnsi="Arial" w:hint="default"/>
        <w:i w:val="0"/>
        <w:iCs/>
        <w:color w:val="000000" w:themeColor="text1"/>
        <w:w w:val="100"/>
        <w:sz w:val="24"/>
        <w:szCs w:val="24"/>
        <w:lang w:val="en-US" w:eastAsia="en-US" w:bidi="en-US"/>
      </w:rPr>
    </w:lvl>
    <w:lvl w:ilvl="1">
      <w:start w:val="1"/>
      <w:numFmt w:val="bullet"/>
      <w:lvlText w:val="o"/>
      <w:lvlJc w:val="left"/>
      <w:pPr>
        <w:ind w:left="2160" w:hanging="50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50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67A61773"/>
    <w:multiLevelType w:val="hybridMultilevel"/>
    <w:tmpl w:val="978409EE"/>
    <w:lvl w:ilvl="0" w:tplc="089A4DEA">
      <w:numFmt w:val="bullet"/>
      <w:lvlText w:val="•"/>
      <w:lvlJc w:val="left"/>
      <w:pPr>
        <w:ind w:left="1079" w:hanging="360"/>
      </w:pPr>
      <w:rPr>
        <w:rFonts w:ascii="FuturaStd-BookOblique" w:eastAsia="FuturaStd-BookOblique" w:hAnsi="FuturaStd-BookOblique" w:cs="FuturaStd-BookOblique" w:hint="default"/>
        <w:i/>
        <w:color w:val="000000" w:themeColor="text1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9860C82"/>
    <w:multiLevelType w:val="multilevel"/>
    <w:tmpl w:val="08BC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A701DC0"/>
    <w:multiLevelType w:val="multilevel"/>
    <w:tmpl w:val="0FE6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F0E458C"/>
    <w:multiLevelType w:val="multilevel"/>
    <w:tmpl w:val="8E9E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0147717"/>
    <w:multiLevelType w:val="multilevel"/>
    <w:tmpl w:val="FAE6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22B1AFE"/>
    <w:multiLevelType w:val="multilevel"/>
    <w:tmpl w:val="65DC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38A425A"/>
    <w:multiLevelType w:val="multilevel"/>
    <w:tmpl w:val="885E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3A24BB9"/>
    <w:multiLevelType w:val="multilevel"/>
    <w:tmpl w:val="97E0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627165C"/>
    <w:multiLevelType w:val="multilevel"/>
    <w:tmpl w:val="DE98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9B85E5E"/>
    <w:multiLevelType w:val="multilevel"/>
    <w:tmpl w:val="290A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F604953"/>
    <w:multiLevelType w:val="multilevel"/>
    <w:tmpl w:val="6632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F941AD8"/>
    <w:multiLevelType w:val="hybridMultilevel"/>
    <w:tmpl w:val="11566678"/>
    <w:lvl w:ilvl="0" w:tplc="30405466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448099">
    <w:abstractNumId w:val="19"/>
  </w:num>
  <w:num w:numId="2" w16cid:durableId="1876308458">
    <w:abstractNumId w:val="24"/>
  </w:num>
  <w:num w:numId="3" w16cid:durableId="1943806237">
    <w:abstractNumId w:val="1"/>
  </w:num>
  <w:num w:numId="4" w16cid:durableId="174616430">
    <w:abstractNumId w:val="60"/>
  </w:num>
  <w:num w:numId="5" w16cid:durableId="525557834">
    <w:abstractNumId w:val="41"/>
  </w:num>
  <w:num w:numId="6" w16cid:durableId="559093578">
    <w:abstractNumId w:val="8"/>
  </w:num>
  <w:num w:numId="7" w16cid:durableId="1875193748">
    <w:abstractNumId w:val="82"/>
  </w:num>
  <w:num w:numId="8" w16cid:durableId="871963574">
    <w:abstractNumId w:val="40"/>
  </w:num>
  <w:num w:numId="9" w16cid:durableId="592469906">
    <w:abstractNumId w:val="55"/>
  </w:num>
  <w:num w:numId="10" w16cid:durableId="823467221">
    <w:abstractNumId w:val="6"/>
  </w:num>
  <w:num w:numId="11" w16cid:durableId="811481777">
    <w:abstractNumId w:val="25"/>
  </w:num>
  <w:num w:numId="12" w16cid:durableId="1336835277">
    <w:abstractNumId w:val="7"/>
  </w:num>
  <w:num w:numId="13" w16cid:durableId="725104121">
    <w:abstractNumId w:val="23"/>
  </w:num>
  <w:num w:numId="14" w16cid:durableId="1113480588">
    <w:abstractNumId w:val="10"/>
  </w:num>
  <w:num w:numId="15" w16cid:durableId="1573739672">
    <w:abstractNumId w:val="53"/>
  </w:num>
  <w:num w:numId="16" w16cid:durableId="1522428092">
    <w:abstractNumId w:val="29"/>
  </w:num>
  <w:num w:numId="17" w16cid:durableId="110706292">
    <w:abstractNumId w:val="0"/>
  </w:num>
  <w:num w:numId="18" w16cid:durableId="1927568579">
    <w:abstractNumId w:val="72"/>
  </w:num>
  <w:num w:numId="19" w16cid:durableId="2050375089">
    <w:abstractNumId w:val="76"/>
  </w:num>
  <w:num w:numId="20" w16cid:durableId="1550267240">
    <w:abstractNumId w:val="49"/>
  </w:num>
  <w:num w:numId="21" w16cid:durableId="607351760">
    <w:abstractNumId w:val="44"/>
  </w:num>
  <w:num w:numId="22" w16cid:durableId="1060441444">
    <w:abstractNumId w:val="63"/>
  </w:num>
  <w:num w:numId="23" w16cid:durableId="363140322">
    <w:abstractNumId w:val="71"/>
  </w:num>
  <w:num w:numId="24" w16cid:durableId="101416750">
    <w:abstractNumId w:val="68"/>
  </w:num>
  <w:num w:numId="25" w16cid:durableId="400910284">
    <w:abstractNumId w:val="11"/>
  </w:num>
  <w:num w:numId="26" w16cid:durableId="1166287178">
    <w:abstractNumId w:val="5"/>
  </w:num>
  <w:num w:numId="27" w16cid:durableId="840854435">
    <w:abstractNumId w:val="56"/>
  </w:num>
  <w:num w:numId="28" w16cid:durableId="2066950094">
    <w:abstractNumId w:val="51"/>
  </w:num>
  <w:num w:numId="29" w16cid:durableId="660623214">
    <w:abstractNumId w:val="58"/>
  </w:num>
  <w:num w:numId="30" w16cid:durableId="385376388">
    <w:abstractNumId w:val="43"/>
  </w:num>
  <w:num w:numId="31" w16cid:durableId="242957119">
    <w:abstractNumId w:val="33"/>
  </w:num>
  <w:num w:numId="32" w16cid:durableId="1270040973">
    <w:abstractNumId w:val="35"/>
  </w:num>
  <w:num w:numId="33" w16cid:durableId="1608925949">
    <w:abstractNumId w:val="59"/>
  </w:num>
  <w:num w:numId="34" w16cid:durableId="490828923">
    <w:abstractNumId w:val="37"/>
  </w:num>
  <w:num w:numId="35" w16cid:durableId="841893311">
    <w:abstractNumId w:val="79"/>
  </w:num>
  <w:num w:numId="36" w16cid:durableId="341056041">
    <w:abstractNumId w:val="9"/>
  </w:num>
  <w:num w:numId="37" w16cid:durableId="57897234">
    <w:abstractNumId w:val="21"/>
  </w:num>
  <w:num w:numId="38" w16cid:durableId="1570455783">
    <w:abstractNumId w:val="27"/>
  </w:num>
  <w:num w:numId="39" w16cid:durableId="1281379761">
    <w:abstractNumId w:val="20"/>
  </w:num>
  <w:num w:numId="40" w16cid:durableId="1308169420">
    <w:abstractNumId w:val="81"/>
  </w:num>
  <w:num w:numId="41" w16cid:durableId="2033916703">
    <w:abstractNumId w:val="16"/>
  </w:num>
  <w:num w:numId="42" w16cid:durableId="338310137">
    <w:abstractNumId w:val="64"/>
  </w:num>
  <w:num w:numId="43" w16cid:durableId="1391999227">
    <w:abstractNumId w:val="57"/>
  </w:num>
  <w:num w:numId="44" w16cid:durableId="462432226">
    <w:abstractNumId w:val="62"/>
  </w:num>
  <w:num w:numId="45" w16cid:durableId="295067006">
    <w:abstractNumId w:val="26"/>
  </w:num>
  <w:num w:numId="46" w16cid:durableId="2134401463">
    <w:abstractNumId w:val="61"/>
  </w:num>
  <w:num w:numId="47" w16cid:durableId="1426532146">
    <w:abstractNumId w:val="30"/>
  </w:num>
  <w:num w:numId="48" w16cid:durableId="699161990">
    <w:abstractNumId w:val="34"/>
  </w:num>
  <w:num w:numId="49" w16cid:durableId="125658249">
    <w:abstractNumId w:val="74"/>
  </w:num>
  <w:num w:numId="50" w16cid:durableId="791023706">
    <w:abstractNumId w:val="73"/>
  </w:num>
  <w:num w:numId="51" w16cid:durableId="1317759543">
    <w:abstractNumId w:val="48"/>
  </w:num>
  <w:num w:numId="52" w16cid:durableId="940189105">
    <w:abstractNumId w:val="15"/>
  </w:num>
  <w:num w:numId="53" w16cid:durableId="610092072">
    <w:abstractNumId w:val="52"/>
  </w:num>
  <w:num w:numId="54" w16cid:durableId="968167558">
    <w:abstractNumId w:val="80"/>
  </w:num>
  <w:num w:numId="55" w16cid:durableId="207449385">
    <w:abstractNumId w:val="69"/>
  </w:num>
  <w:num w:numId="56" w16cid:durableId="681902803">
    <w:abstractNumId w:val="14"/>
  </w:num>
  <w:num w:numId="57" w16cid:durableId="1050419171">
    <w:abstractNumId w:val="77"/>
  </w:num>
  <w:num w:numId="58" w16cid:durableId="846019284">
    <w:abstractNumId w:val="45"/>
  </w:num>
  <w:num w:numId="59" w16cid:durableId="1865288308">
    <w:abstractNumId w:val="78"/>
  </w:num>
  <w:num w:numId="60" w16cid:durableId="583346488">
    <w:abstractNumId w:val="50"/>
  </w:num>
  <w:num w:numId="61" w16cid:durableId="1646856084">
    <w:abstractNumId w:val="75"/>
  </w:num>
  <w:num w:numId="62" w16cid:durableId="480002144">
    <w:abstractNumId w:val="28"/>
  </w:num>
  <w:num w:numId="63" w16cid:durableId="1543786482">
    <w:abstractNumId w:val="39"/>
  </w:num>
  <w:num w:numId="64" w16cid:durableId="1417482474">
    <w:abstractNumId w:val="22"/>
  </w:num>
  <w:num w:numId="65" w16cid:durableId="1750694618">
    <w:abstractNumId w:val="4"/>
  </w:num>
  <w:num w:numId="66" w16cid:durableId="1226263274">
    <w:abstractNumId w:val="13"/>
  </w:num>
  <w:num w:numId="67" w16cid:durableId="711077845">
    <w:abstractNumId w:val="46"/>
  </w:num>
  <w:num w:numId="68" w16cid:durableId="565259605">
    <w:abstractNumId w:val="18"/>
  </w:num>
  <w:num w:numId="69" w16cid:durableId="124127075">
    <w:abstractNumId w:val="31"/>
  </w:num>
  <w:num w:numId="70" w16cid:durableId="46072129">
    <w:abstractNumId w:val="3"/>
  </w:num>
  <w:num w:numId="71" w16cid:durableId="2077319742">
    <w:abstractNumId w:val="12"/>
  </w:num>
  <w:num w:numId="72" w16cid:durableId="1814787180">
    <w:abstractNumId w:val="17"/>
  </w:num>
  <w:num w:numId="73" w16cid:durableId="1322857340">
    <w:abstractNumId w:val="2"/>
  </w:num>
  <w:num w:numId="74" w16cid:durableId="1358431347">
    <w:abstractNumId w:val="42"/>
  </w:num>
  <w:num w:numId="75" w16cid:durableId="2092585332">
    <w:abstractNumId w:val="66"/>
  </w:num>
  <w:num w:numId="76" w16cid:durableId="1573194158">
    <w:abstractNumId w:val="38"/>
  </w:num>
  <w:num w:numId="77" w16cid:durableId="1711496179">
    <w:abstractNumId w:val="54"/>
  </w:num>
  <w:num w:numId="78" w16cid:durableId="2060087690">
    <w:abstractNumId w:val="47"/>
  </w:num>
  <w:num w:numId="79" w16cid:durableId="142818184">
    <w:abstractNumId w:val="65"/>
  </w:num>
  <w:num w:numId="80" w16cid:durableId="1767533598">
    <w:abstractNumId w:val="32"/>
  </w:num>
  <w:num w:numId="81" w16cid:durableId="144706962">
    <w:abstractNumId w:val="70"/>
  </w:num>
  <w:num w:numId="82" w16cid:durableId="1657102512">
    <w:abstractNumId w:val="36"/>
  </w:num>
  <w:num w:numId="83" w16cid:durableId="1501703190">
    <w:abstractNumId w:val="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 w:grammar="clean"/>
  <w:attachedTemplate r:id="rId1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51"/>
    <w:rsid w:val="00002789"/>
    <w:rsid w:val="00011040"/>
    <w:rsid w:val="0001210E"/>
    <w:rsid w:val="00013641"/>
    <w:rsid w:val="000140DD"/>
    <w:rsid w:val="00014BED"/>
    <w:rsid w:val="000154A8"/>
    <w:rsid w:val="000207D9"/>
    <w:rsid w:val="00020C6E"/>
    <w:rsid w:val="00023F95"/>
    <w:rsid w:val="00025E55"/>
    <w:rsid w:val="00027877"/>
    <w:rsid w:val="00030DEE"/>
    <w:rsid w:val="000318E4"/>
    <w:rsid w:val="000325E8"/>
    <w:rsid w:val="0003561F"/>
    <w:rsid w:val="000356C1"/>
    <w:rsid w:val="000362E8"/>
    <w:rsid w:val="00040054"/>
    <w:rsid w:val="00041041"/>
    <w:rsid w:val="00041AC1"/>
    <w:rsid w:val="0005341C"/>
    <w:rsid w:val="000538C0"/>
    <w:rsid w:val="000541A9"/>
    <w:rsid w:val="00054A9A"/>
    <w:rsid w:val="00056879"/>
    <w:rsid w:val="00061C19"/>
    <w:rsid w:val="00065E64"/>
    <w:rsid w:val="000667D2"/>
    <w:rsid w:val="00067C26"/>
    <w:rsid w:val="0007255B"/>
    <w:rsid w:val="00074A30"/>
    <w:rsid w:val="00082017"/>
    <w:rsid w:val="00084030"/>
    <w:rsid w:val="00084B5B"/>
    <w:rsid w:val="000851A6"/>
    <w:rsid w:val="00087327"/>
    <w:rsid w:val="00087A66"/>
    <w:rsid w:val="00091B50"/>
    <w:rsid w:val="00093B44"/>
    <w:rsid w:val="000A7306"/>
    <w:rsid w:val="000B09C4"/>
    <w:rsid w:val="000B1282"/>
    <w:rsid w:val="000B4013"/>
    <w:rsid w:val="000B5221"/>
    <w:rsid w:val="000B5301"/>
    <w:rsid w:val="000B78E3"/>
    <w:rsid w:val="000C295F"/>
    <w:rsid w:val="000C2DFD"/>
    <w:rsid w:val="000C3399"/>
    <w:rsid w:val="000C5CCC"/>
    <w:rsid w:val="000E0334"/>
    <w:rsid w:val="000E2767"/>
    <w:rsid w:val="000E416A"/>
    <w:rsid w:val="000E4B7D"/>
    <w:rsid w:val="000E4E97"/>
    <w:rsid w:val="000F1B58"/>
    <w:rsid w:val="000F2E1C"/>
    <w:rsid w:val="000F3034"/>
    <w:rsid w:val="000F30FF"/>
    <w:rsid w:val="000F3298"/>
    <w:rsid w:val="000F3778"/>
    <w:rsid w:val="000F6BDE"/>
    <w:rsid w:val="00101A87"/>
    <w:rsid w:val="00101C48"/>
    <w:rsid w:val="00104C6A"/>
    <w:rsid w:val="00105A41"/>
    <w:rsid w:val="001106C1"/>
    <w:rsid w:val="00110D8F"/>
    <w:rsid w:val="00112678"/>
    <w:rsid w:val="00112EEB"/>
    <w:rsid w:val="00115155"/>
    <w:rsid w:val="00115EE9"/>
    <w:rsid w:val="00116136"/>
    <w:rsid w:val="00116AA4"/>
    <w:rsid w:val="0011760D"/>
    <w:rsid w:val="001200A2"/>
    <w:rsid w:val="00121534"/>
    <w:rsid w:val="00121B89"/>
    <w:rsid w:val="00127253"/>
    <w:rsid w:val="00132B81"/>
    <w:rsid w:val="001358A4"/>
    <w:rsid w:val="00136527"/>
    <w:rsid w:val="00140D58"/>
    <w:rsid w:val="00141466"/>
    <w:rsid w:val="00145A0A"/>
    <w:rsid w:val="001468B0"/>
    <w:rsid w:val="001476B7"/>
    <w:rsid w:val="00150848"/>
    <w:rsid w:val="001508D9"/>
    <w:rsid w:val="001514C8"/>
    <w:rsid w:val="001524E8"/>
    <w:rsid w:val="001532E2"/>
    <w:rsid w:val="00161479"/>
    <w:rsid w:val="00163DBA"/>
    <w:rsid w:val="001744C1"/>
    <w:rsid w:val="00177032"/>
    <w:rsid w:val="00180BDE"/>
    <w:rsid w:val="00191498"/>
    <w:rsid w:val="00192208"/>
    <w:rsid w:val="001A3B4B"/>
    <w:rsid w:val="001A4626"/>
    <w:rsid w:val="001A6F46"/>
    <w:rsid w:val="001A72AF"/>
    <w:rsid w:val="001A7657"/>
    <w:rsid w:val="001B16BE"/>
    <w:rsid w:val="001B1DD9"/>
    <w:rsid w:val="001B334D"/>
    <w:rsid w:val="001B37CE"/>
    <w:rsid w:val="001B3A65"/>
    <w:rsid w:val="001B452B"/>
    <w:rsid w:val="001B591A"/>
    <w:rsid w:val="001C0414"/>
    <w:rsid w:val="001C08B2"/>
    <w:rsid w:val="001C2A89"/>
    <w:rsid w:val="001C3180"/>
    <w:rsid w:val="001C4A6B"/>
    <w:rsid w:val="001C582B"/>
    <w:rsid w:val="001D0104"/>
    <w:rsid w:val="001D0890"/>
    <w:rsid w:val="001D1CB1"/>
    <w:rsid w:val="001D2ABE"/>
    <w:rsid w:val="001D2BE8"/>
    <w:rsid w:val="001D46B0"/>
    <w:rsid w:val="001D5607"/>
    <w:rsid w:val="001D6C9B"/>
    <w:rsid w:val="001D70A9"/>
    <w:rsid w:val="001D7167"/>
    <w:rsid w:val="001E09FD"/>
    <w:rsid w:val="001E1D3A"/>
    <w:rsid w:val="001E32C3"/>
    <w:rsid w:val="001F03FC"/>
    <w:rsid w:val="001F32E1"/>
    <w:rsid w:val="001F4594"/>
    <w:rsid w:val="001F7B37"/>
    <w:rsid w:val="001F7D41"/>
    <w:rsid w:val="00201477"/>
    <w:rsid w:val="00203113"/>
    <w:rsid w:val="00203C9D"/>
    <w:rsid w:val="00204515"/>
    <w:rsid w:val="0020537B"/>
    <w:rsid w:val="00207650"/>
    <w:rsid w:val="00216865"/>
    <w:rsid w:val="00220F3E"/>
    <w:rsid w:val="002222CA"/>
    <w:rsid w:val="00222DB4"/>
    <w:rsid w:val="00223505"/>
    <w:rsid w:val="00223C23"/>
    <w:rsid w:val="00224148"/>
    <w:rsid w:val="00224AE1"/>
    <w:rsid w:val="002257FD"/>
    <w:rsid w:val="00230DB1"/>
    <w:rsid w:val="00232FEB"/>
    <w:rsid w:val="00234F79"/>
    <w:rsid w:val="002376C1"/>
    <w:rsid w:val="002400A9"/>
    <w:rsid w:val="002403BC"/>
    <w:rsid w:val="00242814"/>
    <w:rsid w:val="00242C77"/>
    <w:rsid w:val="00245BCF"/>
    <w:rsid w:val="00245DDA"/>
    <w:rsid w:val="00246245"/>
    <w:rsid w:val="00247521"/>
    <w:rsid w:val="002517BD"/>
    <w:rsid w:val="00252CBD"/>
    <w:rsid w:val="00255909"/>
    <w:rsid w:val="00255CCD"/>
    <w:rsid w:val="0025762A"/>
    <w:rsid w:val="00257F70"/>
    <w:rsid w:val="00260DEA"/>
    <w:rsid w:val="00263369"/>
    <w:rsid w:val="00263532"/>
    <w:rsid w:val="00266361"/>
    <w:rsid w:val="002668A7"/>
    <w:rsid w:val="00267EAF"/>
    <w:rsid w:val="00272086"/>
    <w:rsid w:val="00272E0A"/>
    <w:rsid w:val="00273806"/>
    <w:rsid w:val="00274FAB"/>
    <w:rsid w:val="002760DB"/>
    <w:rsid w:val="00276DC2"/>
    <w:rsid w:val="00280234"/>
    <w:rsid w:val="002804A7"/>
    <w:rsid w:val="00280EC1"/>
    <w:rsid w:val="00286321"/>
    <w:rsid w:val="0028720A"/>
    <w:rsid w:val="00287B95"/>
    <w:rsid w:val="00291A80"/>
    <w:rsid w:val="002921FD"/>
    <w:rsid w:val="0029355B"/>
    <w:rsid w:val="00293FCF"/>
    <w:rsid w:val="00296400"/>
    <w:rsid w:val="002A09E5"/>
    <w:rsid w:val="002A0C75"/>
    <w:rsid w:val="002A3976"/>
    <w:rsid w:val="002A5372"/>
    <w:rsid w:val="002A55F4"/>
    <w:rsid w:val="002A67A2"/>
    <w:rsid w:val="002B1E7D"/>
    <w:rsid w:val="002B66FD"/>
    <w:rsid w:val="002B70F0"/>
    <w:rsid w:val="002C11C6"/>
    <w:rsid w:val="002C1836"/>
    <w:rsid w:val="002C3813"/>
    <w:rsid w:val="002C3869"/>
    <w:rsid w:val="002D20BB"/>
    <w:rsid w:val="002D4750"/>
    <w:rsid w:val="002D49E4"/>
    <w:rsid w:val="002D4DE1"/>
    <w:rsid w:val="002D5453"/>
    <w:rsid w:val="002E4692"/>
    <w:rsid w:val="002E4EAE"/>
    <w:rsid w:val="002E4F99"/>
    <w:rsid w:val="002E6531"/>
    <w:rsid w:val="002E776A"/>
    <w:rsid w:val="002F12FC"/>
    <w:rsid w:val="002F1BC4"/>
    <w:rsid w:val="002F3802"/>
    <w:rsid w:val="002F3F52"/>
    <w:rsid w:val="002F496D"/>
    <w:rsid w:val="002F5BC4"/>
    <w:rsid w:val="002F5BD7"/>
    <w:rsid w:val="002F7498"/>
    <w:rsid w:val="002F7B2C"/>
    <w:rsid w:val="002F7B7F"/>
    <w:rsid w:val="00300FD6"/>
    <w:rsid w:val="003018A7"/>
    <w:rsid w:val="00302383"/>
    <w:rsid w:val="00302388"/>
    <w:rsid w:val="00303072"/>
    <w:rsid w:val="0030402D"/>
    <w:rsid w:val="00307273"/>
    <w:rsid w:val="003158E8"/>
    <w:rsid w:val="003163C1"/>
    <w:rsid w:val="003238E0"/>
    <w:rsid w:val="003249EE"/>
    <w:rsid w:val="003251CF"/>
    <w:rsid w:val="00330BA2"/>
    <w:rsid w:val="00331D93"/>
    <w:rsid w:val="003324B8"/>
    <w:rsid w:val="003359B2"/>
    <w:rsid w:val="00336B85"/>
    <w:rsid w:val="00337AAC"/>
    <w:rsid w:val="00341DC2"/>
    <w:rsid w:val="003432AC"/>
    <w:rsid w:val="00343C7A"/>
    <w:rsid w:val="00345D0A"/>
    <w:rsid w:val="00347FAF"/>
    <w:rsid w:val="00347FFA"/>
    <w:rsid w:val="00353930"/>
    <w:rsid w:val="00361C82"/>
    <w:rsid w:val="00361CC1"/>
    <w:rsid w:val="00361E70"/>
    <w:rsid w:val="00367FB2"/>
    <w:rsid w:val="0037026A"/>
    <w:rsid w:val="0037616A"/>
    <w:rsid w:val="003813C5"/>
    <w:rsid w:val="00383C20"/>
    <w:rsid w:val="00387293"/>
    <w:rsid w:val="00390CB7"/>
    <w:rsid w:val="00394F94"/>
    <w:rsid w:val="00395F23"/>
    <w:rsid w:val="00397655"/>
    <w:rsid w:val="00397C4A"/>
    <w:rsid w:val="003A1A77"/>
    <w:rsid w:val="003A31F6"/>
    <w:rsid w:val="003A3222"/>
    <w:rsid w:val="003A42E5"/>
    <w:rsid w:val="003A480B"/>
    <w:rsid w:val="003A5D4E"/>
    <w:rsid w:val="003B1CF6"/>
    <w:rsid w:val="003B3F5B"/>
    <w:rsid w:val="003B434D"/>
    <w:rsid w:val="003B6830"/>
    <w:rsid w:val="003B68D2"/>
    <w:rsid w:val="003B6DD0"/>
    <w:rsid w:val="003B76ED"/>
    <w:rsid w:val="003C3381"/>
    <w:rsid w:val="003C5439"/>
    <w:rsid w:val="003D11F4"/>
    <w:rsid w:val="003D15C1"/>
    <w:rsid w:val="003D5AD8"/>
    <w:rsid w:val="003E264B"/>
    <w:rsid w:val="003E27E6"/>
    <w:rsid w:val="003E5626"/>
    <w:rsid w:val="003E7AA2"/>
    <w:rsid w:val="003E7AB3"/>
    <w:rsid w:val="003F647A"/>
    <w:rsid w:val="003F65F9"/>
    <w:rsid w:val="003F6790"/>
    <w:rsid w:val="003F7126"/>
    <w:rsid w:val="003F7635"/>
    <w:rsid w:val="00400213"/>
    <w:rsid w:val="00403875"/>
    <w:rsid w:val="00413376"/>
    <w:rsid w:val="00420051"/>
    <w:rsid w:val="00421C5A"/>
    <w:rsid w:val="0042203F"/>
    <w:rsid w:val="00423895"/>
    <w:rsid w:val="0042657E"/>
    <w:rsid w:val="00426ECA"/>
    <w:rsid w:val="004274B6"/>
    <w:rsid w:val="00432D68"/>
    <w:rsid w:val="00436B87"/>
    <w:rsid w:val="00437288"/>
    <w:rsid w:val="00437785"/>
    <w:rsid w:val="00444609"/>
    <w:rsid w:val="00445F70"/>
    <w:rsid w:val="00447981"/>
    <w:rsid w:val="00451231"/>
    <w:rsid w:val="00451820"/>
    <w:rsid w:val="00455CC6"/>
    <w:rsid w:val="00455F6D"/>
    <w:rsid w:val="004633AB"/>
    <w:rsid w:val="00463E60"/>
    <w:rsid w:val="00464016"/>
    <w:rsid w:val="00464243"/>
    <w:rsid w:val="004648BB"/>
    <w:rsid w:val="00467CBC"/>
    <w:rsid w:val="0047036A"/>
    <w:rsid w:val="0047055D"/>
    <w:rsid w:val="00470908"/>
    <w:rsid w:val="00477AD6"/>
    <w:rsid w:val="00484010"/>
    <w:rsid w:val="0048543C"/>
    <w:rsid w:val="00485691"/>
    <w:rsid w:val="00486349"/>
    <w:rsid w:val="00486E47"/>
    <w:rsid w:val="00487622"/>
    <w:rsid w:val="00492F03"/>
    <w:rsid w:val="00495847"/>
    <w:rsid w:val="00495970"/>
    <w:rsid w:val="00495CE5"/>
    <w:rsid w:val="00497478"/>
    <w:rsid w:val="004A15F1"/>
    <w:rsid w:val="004A1F69"/>
    <w:rsid w:val="004A48E9"/>
    <w:rsid w:val="004A7213"/>
    <w:rsid w:val="004B0064"/>
    <w:rsid w:val="004B1CE6"/>
    <w:rsid w:val="004B2A94"/>
    <w:rsid w:val="004B2C01"/>
    <w:rsid w:val="004B64C8"/>
    <w:rsid w:val="004B6BF8"/>
    <w:rsid w:val="004B7F20"/>
    <w:rsid w:val="004C1150"/>
    <w:rsid w:val="004C288E"/>
    <w:rsid w:val="004C28E1"/>
    <w:rsid w:val="004C5294"/>
    <w:rsid w:val="004D113A"/>
    <w:rsid w:val="004D1662"/>
    <w:rsid w:val="004D1E63"/>
    <w:rsid w:val="004D445D"/>
    <w:rsid w:val="004D4C77"/>
    <w:rsid w:val="004D5327"/>
    <w:rsid w:val="004D6A69"/>
    <w:rsid w:val="004D73AA"/>
    <w:rsid w:val="004D7A66"/>
    <w:rsid w:val="004D7AB9"/>
    <w:rsid w:val="004E02CF"/>
    <w:rsid w:val="004E0B54"/>
    <w:rsid w:val="004E4A41"/>
    <w:rsid w:val="004E4ADD"/>
    <w:rsid w:val="004E63AB"/>
    <w:rsid w:val="004E689F"/>
    <w:rsid w:val="004E6D4C"/>
    <w:rsid w:val="004E7769"/>
    <w:rsid w:val="004F4A11"/>
    <w:rsid w:val="00500E53"/>
    <w:rsid w:val="00501AAE"/>
    <w:rsid w:val="00505B75"/>
    <w:rsid w:val="005063A6"/>
    <w:rsid w:val="00506481"/>
    <w:rsid w:val="00507809"/>
    <w:rsid w:val="00513BF1"/>
    <w:rsid w:val="00514102"/>
    <w:rsid w:val="0051440B"/>
    <w:rsid w:val="00515A1E"/>
    <w:rsid w:val="005206FD"/>
    <w:rsid w:val="00522574"/>
    <w:rsid w:val="00524D3C"/>
    <w:rsid w:val="00526109"/>
    <w:rsid w:val="005320DF"/>
    <w:rsid w:val="005322F3"/>
    <w:rsid w:val="00533766"/>
    <w:rsid w:val="00534ED6"/>
    <w:rsid w:val="00535474"/>
    <w:rsid w:val="00536E97"/>
    <w:rsid w:val="005508AA"/>
    <w:rsid w:val="00554BA2"/>
    <w:rsid w:val="00556286"/>
    <w:rsid w:val="00562666"/>
    <w:rsid w:val="00563208"/>
    <w:rsid w:val="00564635"/>
    <w:rsid w:val="00566E4E"/>
    <w:rsid w:val="00570F6E"/>
    <w:rsid w:val="005761AE"/>
    <w:rsid w:val="00576E0D"/>
    <w:rsid w:val="00582A36"/>
    <w:rsid w:val="00585703"/>
    <w:rsid w:val="00586222"/>
    <w:rsid w:val="00586387"/>
    <w:rsid w:val="0058789F"/>
    <w:rsid w:val="00590522"/>
    <w:rsid w:val="00591455"/>
    <w:rsid w:val="005947CA"/>
    <w:rsid w:val="00597AEA"/>
    <w:rsid w:val="005A1E4A"/>
    <w:rsid w:val="005A40EC"/>
    <w:rsid w:val="005A44A9"/>
    <w:rsid w:val="005A7045"/>
    <w:rsid w:val="005A7534"/>
    <w:rsid w:val="005B0C89"/>
    <w:rsid w:val="005B16E1"/>
    <w:rsid w:val="005B3A1E"/>
    <w:rsid w:val="005B5B85"/>
    <w:rsid w:val="005B7694"/>
    <w:rsid w:val="005C3EAD"/>
    <w:rsid w:val="005C5CB6"/>
    <w:rsid w:val="005D0EA8"/>
    <w:rsid w:val="005D13D5"/>
    <w:rsid w:val="005D3466"/>
    <w:rsid w:val="005E065E"/>
    <w:rsid w:val="005E0BFA"/>
    <w:rsid w:val="005E2A8B"/>
    <w:rsid w:val="005E4134"/>
    <w:rsid w:val="005E4FEF"/>
    <w:rsid w:val="005E55AC"/>
    <w:rsid w:val="005E5EE1"/>
    <w:rsid w:val="005E71A1"/>
    <w:rsid w:val="005E7B12"/>
    <w:rsid w:val="005F058A"/>
    <w:rsid w:val="005F16A8"/>
    <w:rsid w:val="005F1EC7"/>
    <w:rsid w:val="00601AC3"/>
    <w:rsid w:val="0060380D"/>
    <w:rsid w:val="0060614F"/>
    <w:rsid w:val="00606B3F"/>
    <w:rsid w:val="006078B0"/>
    <w:rsid w:val="006104C9"/>
    <w:rsid w:val="00613141"/>
    <w:rsid w:val="00613398"/>
    <w:rsid w:val="00617344"/>
    <w:rsid w:val="006204AB"/>
    <w:rsid w:val="006226A3"/>
    <w:rsid w:val="00623DB4"/>
    <w:rsid w:val="0062439B"/>
    <w:rsid w:val="006243D7"/>
    <w:rsid w:val="006253F2"/>
    <w:rsid w:val="006303C1"/>
    <w:rsid w:val="00631F0D"/>
    <w:rsid w:val="00634919"/>
    <w:rsid w:val="006361CC"/>
    <w:rsid w:val="0063689E"/>
    <w:rsid w:val="00637384"/>
    <w:rsid w:val="00642F40"/>
    <w:rsid w:val="0064481F"/>
    <w:rsid w:val="00645481"/>
    <w:rsid w:val="006507DA"/>
    <w:rsid w:val="0065694F"/>
    <w:rsid w:val="00667C44"/>
    <w:rsid w:val="00667D50"/>
    <w:rsid w:val="0067730F"/>
    <w:rsid w:val="00677F6C"/>
    <w:rsid w:val="00680BD5"/>
    <w:rsid w:val="006812AF"/>
    <w:rsid w:val="00684613"/>
    <w:rsid w:val="0068465D"/>
    <w:rsid w:val="00684824"/>
    <w:rsid w:val="00684ED5"/>
    <w:rsid w:val="00685F01"/>
    <w:rsid w:val="00687963"/>
    <w:rsid w:val="00693FFE"/>
    <w:rsid w:val="006954E6"/>
    <w:rsid w:val="00695514"/>
    <w:rsid w:val="00696079"/>
    <w:rsid w:val="006A0198"/>
    <w:rsid w:val="006A22B3"/>
    <w:rsid w:val="006A3153"/>
    <w:rsid w:val="006A6077"/>
    <w:rsid w:val="006A620A"/>
    <w:rsid w:val="006B0051"/>
    <w:rsid w:val="006B02FC"/>
    <w:rsid w:val="006B0DE6"/>
    <w:rsid w:val="006B571A"/>
    <w:rsid w:val="006B66CB"/>
    <w:rsid w:val="006C11DE"/>
    <w:rsid w:val="006C3909"/>
    <w:rsid w:val="006C4F4D"/>
    <w:rsid w:val="006C5F73"/>
    <w:rsid w:val="006C657E"/>
    <w:rsid w:val="006D457D"/>
    <w:rsid w:val="006D6C23"/>
    <w:rsid w:val="006E0687"/>
    <w:rsid w:val="006E2210"/>
    <w:rsid w:val="006E2973"/>
    <w:rsid w:val="006E4A0D"/>
    <w:rsid w:val="006E535B"/>
    <w:rsid w:val="006F6C0B"/>
    <w:rsid w:val="006F71A0"/>
    <w:rsid w:val="006F727A"/>
    <w:rsid w:val="007007C4"/>
    <w:rsid w:val="00703D03"/>
    <w:rsid w:val="00704658"/>
    <w:rsid w:val="00705C81"/>
    <w:rsid w:val="0070781D"/>
    <w:rsid w:val="0071018D"/>
    <w:rsid w:val="00711D91"/>
    <w:rsid w:val="007122F2"/>
    <w:rsid w:val="00713B1C"/>
    <w:rsid w:val="007146AE"/>
    <w:rsid w:val="00714D70"/>
    <w:rsid w:val="007157A2"/>
    <w:rsid w:val="00717126"/>
    <w:rsid w:val="0072036C"/>
    <w:rsid w:val="0072058D"/>
    <w:rsid w:val="007236A7"/>
    <w:rsid w:val="00723CE9"/>
    <w:rsid w:val="00725B35"/>
    <w:rsid w:val="0072791B"/>
    <w:rsid w:val="00727E1B"/>
    <w:rsid w:val="007319F8"/>
    <w:rsid w:val="00733BD0"/>
    <w:rsid w:val="00733C16"/>
    <w:rsid w:val="007341C1"/>
    <w:rsid w:val="007345F0"/>
    <w:rsid w:val="00735F84"/>
    <w:rsid w:val="00736143"/>
    <w:rsid w:val="00737905"/>
    <w:rsid w:val="00741179"/>
    <w:rsid w:val="00743A23"/>
    <w:rsid w:val="00745AC9"/>
    <w:rsid w:val="007462AF"/>
    <w:rsid w:val="00751D30"/>
    <w:rsid w:val="00751DAB"/>
    <w:rsid w:val="00754008"/>
    <w:rsid w:val="00754294"/>
    <w:rsid w:val="00755A05"/>
    <w:rsid w:val="0075742E"/>
    <w:rsid w:val="00757601"/>
    <w:rsid w:val="00765992"/>
    <w:rsid w:val="007707D6"/>
    <w:rsid w:val="00770B83"/>
    <w:rsid w:val="007710E6"/>
    <w:rsid w:val="00772BDD"/>
    <w:rsid w:val="00780E09"/>
    <w:rsid w:val="0078134E"/>
    <w:rsid w:val="0078325E"/>
    <w:rsid w:val="0078326B"/>
    <w:rsid w:val="00783F24"/>
    <w:rsid w:val="0078542A"/>
    <w:rsid w:val="0079529F"/>
    <w:rsid w:val="00795A44"/>
    <w:rsid w:val="007A1F51"/>
    <w:rsid w:val="007A2EF3"/>
    <w:rsid w:val="007A553E"/>
    <w:rsid w:val="007A573C"/>
    <w:rsid w:val="007B65E5"/>
    <w:rsid w:val="007C0655"/>
    <w:rsid w:val="007C1BC9"/>
    <w:rsid w:val="007C2AFC"/>
    <w:rsid w:val="007C2D5F"/>
    <w:rsid w:val="007C2F6D"/>
    <w:rsid w:val="007C4035"/>
    <w:rsid w:val="007C4277"/>
    <w:rsid w:val="007C7047"/>
    <w:rsid w:val="007D2112"/>
    <w:rsid w:val="007D50A3"/>
    <w:rsid w:val="007E0E8D"/>
    <w:rsid w:val="007E624C"/>
    <w:rsid w:val="007E6C59"/>
    <w:rsid w:val="007F0CFA"/>
    <w:rsid w:val="007F38C4"/>
    <w:rsid w:val="007F5382"/>
    <w:rsid w:val="00801C11"/>
    <w:rsid w:val="008047E1"/>
    <w:rsid w:val="00805982"/>
    <w:rsid w:val="00810B63"/>
    <w:rsid w:val="00811137"/>
    <w:rsid w:val="00813DA5"/>
    <w:rsid w:val="008226D7"/>
    <w:rsid w:val="0082577A"/>
    <w:rsid w:val="00825DB1"/>
    <w:rsid w:val="00827616"/>
    <w:rsid w:val="008311D1"/>
    <w:rsid w:val="00831D0A"/>
    <w:rsid w:val="00831DDD"/>
    <w:rsid w:val="008331FD"/>
    <w:rsid w:val="00833AED"/>
    <w:rsid w:val="00835084"/>
    <w:rsid w:val="008425DA"/>
    <w:rsid w:val="00842D97"/>
    <w:rsid w:val="0084614A"/>
    <w:rsid w:val="00847162"/>
    <w:rsid w:val="00850C38"/>
    <w:rsid w:val="00851618"/>
    <w:rsid w:val="0085226B"/>
    <w:rsid w:val="00852301"/>
    <w:rsid w:val="0085451E"/>
    <w:rsid w:val="00855E09"/>
    <w:rsid w:val="00862842"/>
    <w:rsid w:val="008671E0"/>
    <w:rsid w:val="00867957"/>
    <w:rsid w:val="00870FC2"/>
    <w:rsid w:val="00873D8D"/>
    <w:rsid w:val="00877141"/>
    <w:rsid w:val="0088705E"/>
    <w:rsid w:val="008874E2"/>
    <w:rsid w:val="00887E0C"/>
    <w:rsid w:val="00890728"/>
    <w:rsid w:val="00890952"/>
    <w:rsid w:val="008927F3"/>
    <w:rsid w:val="00892C41"/>
    <w:rsid w:val="008A150D"/>
    <w:rsid w:val="008A2CF7"/>
    <w:rsid w:val="008A2FDE"/>
    <w:rsid w:val="008B317A"/>
    <w:rsid w:val="008C4714"/>
    <w:rsid w:val="008C5F60"/>
    <w:rsid w:val="008C7175"/>
    <w:rsid w:val="008D2C44"/>
    <w:rsid w:val="008E10FF"/>
    <w:rsid w:val="008E3351"/>
    <w:rsid w:val="008F148B"/>
    <w:rsid w:val="008F2FEC"/>
    <w:rsid w:val="008F359D"/>
    <w:rsid w:val="008F3CA3"/>
    <w:rsid w:val="008F433D"/>
    <w:rsid w:val="008F6D2A"/>
    <w:rsid w:val="00900E96"/>
    <w:rsid w:val="009016EE"/>
    <w:rsid w:val="0090350A"/>
    <w:rsid w:val="00903F85"/>
    <w:rsid w:val="00910CE3"/>
    <w:rsid w:val="00911590"/>
    <w:rsid w:val="009122D0"/>
    <w:rsid w:val="00920E5E"/>
    <w:rsid w:val="00921B5F"/>
    <w:rsid w:val="00923A67"/>
    <w:rsid w:val="00927B15"/>
    <w:rsid w:val="00932420"/>
    <w:rsid w:val="00933501"/>
    <w:rsid w:val="009343EA"/>
    <w:rsid w:val="00935705"/>
    <w:rsid w:val="00937494"/>
    <w:rsid w:val="0094086A"/>
    <w:rsid w:val="00944C8F"/>
    <w:rsid w:val="00947EA3"/>
    <w:rsid w:val="00952794"/>
    <w:rsid w:val="00953A51"/>
    <w:rsid w:val="00953CCA"/>
    <w:rsid w:val="00962EE7"/>
    <w:rsid w:val="009650AD"/>
    <w:rsid w:val="009655E7"/>
    <w:rsid w:val="009679BF"/>
    <w:rsid w:val="0097142B"/>
    <w:rsid w:val="00971AB3"/>
    <w:rsid w:val="00974EA9"/>
    <w:rsid w:val="009803E8"/>
    <w:rsid w:val="00986FA7"/>
    <w:rsid w:val="009872A8"/>
    <w:rsid w:val="009874AF"/>
    <w:rsid w:val="009901BD"/>
    <w:rsid w:val="00994A50"/>
    <w:rsid w:val="00996D16"/>
    <w:rsid w:val="009A06B8"/>
    <w:rsid w:val="009A1318"/>
    <w:rsid w:val="009A2FDD"/>
    <w:rsid w:val="009A5976"/>
    <w:rsid w:val="009B0397"/>
    <w:rsid w:val="009B1188"/>
    <w:rsid w:val="009B3000"/>
    <w:rsid w:val="009B6EF8"/>
    <w:rsid w:val="009B74B3"/>
    <w:rsid w:val="009B7E80"/>
    <w:rsid w:val="009C3958"/>
    <w:rsid w:val="009C4526"/>
    <w:rsid w:val="009C492A"/>
    <w:rsid w:val="009C6066"/>
    <w:rsid w:val="009C6FA0"/>
    <w:rsid w:val="009D6681"/>
    <w:rsid w:val="009D7320"/>
    <w:rsid w:val="009E5FBB"/>
    <w:rsid w:val="009E6CD1"/>
    <w:rsid w:val="009F0062"/>
    <w:rsid w:val="009F2F0C"/>
    <w:rsid w:val="009F3198"/>
    <w:rsid w:val="009F3E1B"/>
    <w:rsid w:val="009F639E"/>
    <w:rsid w:val="009F7567"/>
    <w:rsid w:val="00A02DBE"/>
    <w:rsid w:val="00A033D7"/>
    <w:rsid w:val="00A053C3"/>
    <w:rsid w:val="00A076B9"/>
    <w:rsid w:val="00A07C0F"/>
    <w:rsid w:val="00A1404D"/>
    <w:rsid w:val="00A2038E"/>
    <w:rsid w:val="00A21044"/>
    <w:rsid w:val="00A21F3C"/>
    <w:rsid w:val="00A23C21"/>
    <w:rsid w:val="00A24A1D"/>
    <w:rsid w:val="00A25B87"/>
    <w:rsid w:val="00A3012C"/>
    <w:rsid w:val="00A33C12"/>
    <w:rsid w:val="00A33CBA"/>
    <w:rsid w:val="00A356F6"/>
    <w:rsid w:val="00A36979"/>
    <w:rsid w:val="00A3740B"/>
    <w:rsid w:val="00A407F4"/>
    <w:rsid w:val="00A42F4F"/>
    <w:rsid w:val="00A46BD1"/>
    <w:rsid w:val="00A47AA8"/>
    <w:rsid w:val="00A50381"/>
    <w:rsid w:val="00A513BE"/>
    <w:rsid w:val="00A54065"/>
    <w:rsid w:val="00A57130"/>
    <w:rsid w:val="00A719C1"/>
    <w:rsid w:val="00A727FB"/>
    <w:rsid w:val="00A75142"/>
    <w:rsid w:val="00A7734C"/>
    <w:rsid w:val="00A879CF"/>
    <w:rsid w:val="00A911D8"/>
    <w:rsid w:val="00A9189B"/>
    <w:rsid w:val="00A92017"/>
    <w:rsid w:val="00A96881"/>
    <w:rsid w:val="00A96CC0"/>
    <w:rsid w:val="00A96EB6"/>
    <w:rsid w:val="00AA048A"/>
    <w:rsid w:val="00AA073B"/>
    <w:rsid w:val="00AA1EA3"/>
    <w:rsid w:val="00AA2403"/>
    <w:rsid w:val="00AA53EF"/>
    <w:rsid w:val="00AA699A"/>
    <w:rsid w:val="00AB0FB6"/>
    <w:rsid w:val="00AB19DB"/>
    <w:rsid w:val="00AB38B9"/>
    <w:rsid w:val="00AB67AD"/>
    <w:rsid w:val="00AC1603"/>
    <w:rsid w:val="00AC41EF"/>
    <w:rsid w:val="00AD202C"/>
    <w:rsid w:val="00AD43B7"/>
    <w:rsid w:val="00AD65C5"/>
    <w:rsid w:val="00AE02B6"/>
    <w:rsid w:val="00AE06A2"/>
    <w:rsid w:val="00AE56B3"/>
    <w:rsid w:val="00AE5954"/>
    <w:rsid w:val="00AE5E52"/>
    <w:rsid w:val="00AE6DBD"/>
    <w:rsid w:val="00AF20F5"/>
    <w:rsid w:val="00AF23AA"/>
    <w:rsid w:val="00AF2F63"/>
    <w:rsid w:val="00AF36D2"/>
    <w:rsid w:val="00AF4218"/>
    <w:rsid w:val="00AF7B93"/>
    <w:rsid w:val="00B00A09"/>
    <w:rsid w:val="00B01FFA"/>
    <w:rsid w:val="00B03137"/>
    <w:rsid w:val="00B032F7"/>
    <w:rsid w:val="00B06230"/>
    <w:rsid w:val="00B06360"/>
    <w:rsid w:val="00B1292A"/>
    <w:rsid w:val="00B1582E"/>
    <w:rsid w:val="00B15BE9"/>
    <w:rsid w:val="00B171EB"/>
    <w:rsid w:val="00B175D8"/>
    <w:rsid w:val="00B200E0"/>
    <w:rsid w:val="00B23555"/>
    <w:rsid w:val="00B24CC7"/>
    <w:rsid w:val="00B256DA"/>
    <w:rsid w:val="00B3061F"/>
    <w:rsid w:val="00B30707"/>
    <w:rsid w:val="00B30732"/>
    <w:rsid w:val="00B3230C"/>
    <w:rsid w:val="00B34F8A"/>
    <w:rsid w:val="00B35F26"/>
    <w:rsid w:val="00B4122B"/>
    <w:rsid w:val="00B425A2"/>
    <w:rsid w:val="00B44BE8"/>
    <w:rsid w:val="00B46BC1"/>
    <w:rsid w:val="00B5085D"/>
    <w:rsid w:val="00B524B6"/>
    <w:rsid w:val="00B52D45"/>
    <w:rsid w:val="00B53B69"/>
    <w:rsid w:val="00B54183"/>
    <w:rsid w:val="00B54417"/>
    <w:rsid w:val="00B548C4"/>
    <w:rsid w:val="00B55903"/>
    <w:rsid w:val="00B56C10"/>
    <w:rsid w:val="00B63324"/>
    <w:rsid w:val="00B644A6"/>
    <w:rsid w:val="00B6454F"/>
    <w:rsid w:val="00B65361"/>
    <w:rsid w:val="00B654B1"/>
    <w:rsid w:val="00B67652"/>
    <w:rsid w:val="00B70BD6"/>
    <w:rsid w:val="00B70C51"/>
    <w:rsid w:val="00B72FF7"/>
    <w:rsid w:val="00B733E0"/>
    <w:rsid w:val="00B7667D"/>
    <w:rsid w:val="00B815D4"/>
    <w:rsid w:val="00B81E84"/>
    <w:rsid w:val="00B854B3"/>
    <w:rsid w:val="00B86B4F"/>
    <w:rsid w:val="00B907C1"/>
    <w:rsid w:val="00B9130A"/>
    <w:rsid w:val="00B923E5"/>
    <w:rsid w:val="00BA4647"/>
    <w:rsid w:val="00BA5388"/>
    <w:rsid w:val="00BB2D12"/>
    <w:rsid w:val="00BB3560"/>
    <w:rsid w:val="00BB4F28"/>
    <w:rsid w:val="00BB75A8"/>
    <w:rsid w:val="00BC0ABB"/>
    <w:rsid w:val="00BC1A07"/>
    <w:rsid w:val="00BC222C"/>
    <w:rsid w:val="00BC4A45"/>
    <w:rsid w:val="00BC4BA4"/>
    <w:rsid w:val="00BC4F70"/>
    <w:rsid w:val="00BC6AF2"/>
    <w:rsid w:val="00BD02CB"/>
    <w:rsid w:val="00BD1A55"/>
    <w:rsid w:val="00BD1D14"/>
    <w:rsid w:val="00BD2A29"/>
    <w:rsid w:val="00BD659D"/>
    <w:rsid w:val="00BE106F"/>
    <w:rsid w:val="00BE28C7"/>
    <w:rsid w:val="00BE3198"/>
    <w:rsid w:val="00BE432C"/>
    <w:rsid w:val="00BE70C2"/>
    <w:rsid w:val="00BF5805"/>
    <w:rsid w:val="00C0080E"/>
    <w:rsid w:val="00C022AA"/>
    <w:rsid w:val="00C0773D"/>
    <w:rsid w:val="00C15F26"/>
    <w:rsid w:val="00C17BF8"/>
    <w:rsid w:val="00C23E72"/>
    <w:rsid w:val="00C2473B"/>
    <w:rsid w:val="00C24FDE"/>
    <w:rsid w:val="00C25E53"/>
    <w:rsid w:val="00C27508"/>
    <w:rsid w:val="00C27B77"/>
    <w:rsid w:val="00C33346"/>
    <w:rsid w:val="00C35B76"/>
    <w:rsid w:val="00C364D5"/>
    <w:rsid w:val="00C4089A"/>
    <w:rsid w:val="00C51343"/>
    <w:rsid w:val="00C51D7C"/>
    <w:rsid w:val="00C53335"/>
    <w:rsid w:val="00C56F3D"/>
    <w:rsid w:val="00C57994"/>
    <w:rsid w:val="00C61F13"/>
    <w:rsid w:val="00C654DA"/>
    <w:rsid w:val="00C657C1"/>
    <w:rsid w:val="00C67823"/>
    <w:rsid w:val="00C70981"/>
    <w:rsid w:val="00C71192"/>
    <w:rsid w:val="00C72542"/>
    <w:rsid w:val="00C72AE0"/>
    <w:rsid w:val="00C72AF7"/>
    <w:rsid w:val="00C74807"/>
    <w:rsid w:val="00C760A9"/>
    <w:rsid w:val="00C769EE"/>
    <w:rsid w:val="00C77F8E"/>
    <w:rsid w:val="00C85A5A"/>
    <w:rsid w:val="00C87ACE"/>
    <w:rsid w:val="00C953FD"/>
    <w:rsid w:val="00C954F5"/>
    <w:rsid w:val="00C964CB"/>
    <w:rsid w:val="00C974E8"/>
    <w:rsid w:val="00C97F93"/>
    <w:rsid w:val="00CA0AA1"/>
    <w:rsid w:val="00CA0B0E"/>
    <w:rsid w:val="00CA2615"/>
    <w:rsid w:val="00CA46A3"/>
    <w:rsid w:val="00CB0DB7"/>
    <w:rsid w:val="00CB16AF"/>
    <w:rsid w:val="00CB23F5"/>
    <w:rsid w:val="00CB3C54"/>
    <w:rsid w:val="00CB4632"/>
    <w:rsid w:val="00CB4B9B"/>
    <w:rsid w:val="00CB6866"/>
    <w:rsid w:val="00CB6F70"/>
    <w:rsid w:val="00CC04BD"/>
    <w:rsid w:val="00CC24E2"/>
    <w:rsid w:val="00CC30AE"/>
    <w:rsid w:val="00CC4647"/>
    <w:rsid w:val="00CD0634"/>
    <w:rsid w:val="00CD069D"/>
    <w:rsid w:val="00CD07E4"/>
    <w:rsid w:val="00CD0EBA"/>
    <w:rsid w:val="00CD4A19"/>
    <w:rsid w:val="00CD732B"/>
    <w:rsid w:val="00CE02FB"/>
    <w:rsid w:val="00CE0AA8"/>
    <w:rsid w:val="00CE0DEA"/>
    <w:rsid w:val="00CF0957"/>
    <w:rsid w:val="00CF5885"/>
    <w:rsid w:val="00CF74C0"/>
    <w:rsid w:val="00CF76B9"/>
    <w:rsid w:val="00D01E96"/>
    <w:rsid w:val="00D032F3"/>
    <w:rsid w:val="00D05EF3"/>
    <w:rsid w:val="00D07278"/>
    <w:rsid w:val="00D07A8B"/>
    <w:rsid w:val="00D10F6B"/>
    <w:rsid w:val="00D111EF"/>
    <w:rsid w:val="00D141C2"/>
    <w:rsid w:val="00D15D83"/>
    <w:rsid w:val="00D22C68"/>
    <w:rsid w:val="00D24D2A"/>
    <w:rsid w:val="00D26628"/>
    <w:rsid w:val="00D348F7"/>
    <w:rsid w:val="00D35F87"/>
    <w:rsid w:val="00D411DB"/>
    <w:rsid w:val="00D4224D"/>
    <w:rsid w:val="00D4329B"/>
    <w:rsid w:val="00D43F3F"/>
    <w:rsid w:val="00D46437"/>
    <w:rsid w:val="00D4759E"/>
    <w:rsid w:val="00D50C97"/>
    <w:rsid w:val="00D511B4"/>
    <w:rsid w:val="00D527B3"/>
    <w:rsid w:val="00D53BBE"/>
    <w:rsid w:val="00D54841"/>
    <w:rsid w:val="00D57F66"/>
    <w:rsid w:val="00D608B2"/>
    <w:rsid w:val="00D62AB6"/>
    <w:rsid w:val="00D64A3F"/>
    <w:rsid w:val="00D708DE"/>
    <w:rsid w:val="00D7294D"/>
    <w:rsid w:val="00D72B34"/>
    <w:rsid w:val="00D72F37"/>
    <w:rsid w:val="00D74B29"/>
    <w:rsid w:val="00D7654D"/>
    <w:rsid w:val="00D807E2"/>
    <w:rsid w:val="00D81C7B"/>
    <w:rsid w:val="00D87FF2"/>
    <w:rsid w:val="00D922DD"/>
    <w:rsid w:val="00D932CE"/>
    <w:rsid w:val="00D95072"/>
    <w:rsid w:val="00D95C48"/>
    <w:rsid w:val="00DA6BB5"/>
    <w:rsid w:val="00DA7D93"/>
    <w:rsid w:val="00DB1A02"/>
    <w:rsid w:val="00DB20EC"/>
    <w:rsid w:val="00DB3D4D"/>
    <w:rsid w:val="00DB7C57"/>
    <w:rsid w:val="00DC0E40"/>
    <w:rsid w:val="00DC1806"/>
    <w:rsid w:val="00DC3340"/>
    <w:rsid w:val="00DC4D53"/>
    <w:rsid w:val="00DD645A"/>
    <w:rsid w:val="00DD6F80"/>
    <w:rsid w:val="00DE07ED"/>
    <w:rsid w:val="00DE2A69"/>
    <w:rsid w:val="00DF0237"/>
    <w:rsid w:val="00DF0549"/>
    <w:rsid w:val="00DF0922"/>
    <w:rsid w:val="00DF13C7"/>
    <w:rsid w:val="00DF18F9"/>
    <w:rsid w:val="00DF2081"/>
    <w:rsid w:val="00DF252C"/>
    <w:rsid w:val="00DF38EE"/>
    <w:rsid w:val="00DF3F82"/>
    <w:rsid w:val="00DF4ADA"/>
    <w:rsid w:val="00DF5FE7"/>
    <w:rsid w:val="00DF7237"/>
    <w:rsid w:val="00DF7D5A"/>
    <w:rsid w:val="00E007C3"/>
    <w:rsid w:val="00E01792"/>
    <w:rsid w:val="00E025D8"/>
    <w:rsid w:val="00E03645"/>
    <w:rsid w:val="00E046D2"/>
    <w:rsid w:val="00E0517E"/>
    <w:rsid w:val="00E06EEE"/>
    <w:rsid w:val="00E07932"/>
    <w:rsid w:val="00E114DE"/>
    <w:rsid w:val="00E11987"/>
    <w:rsid w:val="00E13227"/>
    <w:rsid w:val="00E14AF6"/>
    <w:rsid w:val="00E15954"/>
    <w:rsid w:val="00E24902"/>
    <w:rsid w:val="00E27287"/>
    <w:rsid w:val="00E31FFF"/>
    <w:rsid w:val="00E32F29"/>
    <w:rsid w:val="00E34743"/>
    <w:rsid w:val="00E355EE"/>
    <w:rsid w:val="00E404A5"/>
    <w:rsid w:val="00E41DF6"/>
    <w:rsid w:val="00E450A7"/>
    <w:rsid w:val="00E52F62"/>
    <w:rsid w:val="00E6300B"/>
    <w:rsid w:val="00E7077D"/>
    <w:rsid w:val="00E7273F"/>
    <w:rsid w:val="00E7672C"/>
    <w:rsid w:val="00E8036A"/>
    <w:rsid w:val="00E8158B"/>
    <w:rsid w:val="00E85CD7"/>
    <w:rsid w:val="00E861F1"/>
    <w:rsid w:val="00E90556"/>
    <w:rsid w:val="00E910B4"/>
    <w:rsid w:val="00E9146C"/>
    <w:rsid w:val="00E914AE"/>
    <w:rsid w:val="00E91E73"/>
    <w:rsid w:val="00E92E26"/>
    <w:rsid w:val="00E941BB"/>
    <w:rsid w:val="00E943F2"/>
    <w:rsid w:val="00E96744"/>
    <w:rsid w:val="00E971D2"/>
    <w:rsid w:val="00EA088E"/>
    <w:rsid w:val="00EA132F"/>
    <w:rsid w:val="00EA1584"/>
    <w:rsid w:val="00EA2EAF"/>
    <w:rsid w:val="00EA48F8"/>
    <w:rsid w:val="00EA54FF"/>
    <w:rsid w:val="00EA6459"/>
    <w:rsid w:val="00EA72DE"/>
    <w:rsid w:val="00EA799A"/>
    <w:rsid w:val="00EA7FFC"/>
    <w:rsid w:val="00EB1432"/>
    <w:rsid w:val="00EB25F6"/>
    <w:rsid w:val="00EB6F89"/>
    <w:rsid w:val="00EC18D8"/>
    <w:rsid w:val="00EC2D81"/>
    <w:rsid w:val="00EC302B"/>
    <w:rsid w:val="00EC50ED"/>
    <w:rsid w:val="00ED072C"/>
    <w:rsid w:val="00ED0D92"/>
    <w:rsid w:val="00ED18C4"/>
    <w:rsid w:val="00ED776F"/>
    <w:rsid w:val="00EE366F"/>
    <w:rsid w:val="00EE48E2"/>
    <w:rsid w:val="00EE4E28"/>
    <w:rsid w:val="00EE5974"/>
    <w:rsid w:val="00EF26D0"/>
    <w:rsid w:val="00EF493F"/>
    <w:rsid w:val="00F007F0"/>
    <w:rsid w:val="00F019E2"/>
    <w:rsid w:val="00F04375"/>
    <w:rsid w:val="00F04AAC"/>
    <w:rsid w:val="00F10D53"/>
    <w:rsid w:val="00F11AC3"/>
    <w:rsid w:val="00F13374"/>
    <w:rsid w:val="00F1359A"/>
    <w:rsid w:val="00F13ED7"/>
    <w:rsid w:val="00F14081"/>
    <w:rsid w:val="00F16951"/>
    <w:rsid w:val="00F17E40"/>
    <w:rsid w:val="00F2064A"/>
    <w:rsid w:val="00F21F68"/>
    <w:rsid w:val="00F23D42"/>
    <w:rsid w:val="00F24FD5"/>
    <w:rsid w:val="00F2504C"/>
    <w:rsid w:val="00F2596D"/>
    <w:rsid w:val="00F27640"/>
    <w:rsid w:val="00F31A3C"/>
    <w:rsid w:val="00F31DDD"/>
    <w:rsid w:val="00F348E5"/>
    <w:rsid w:val="00F34A52"/>
    <w:rsid w:val="00F37237"/>
    <w:rsid w:val="00F4062A"/>
    <w:rsid w:val="00F4204B"/>
    <w:rsid w:val="00F50FFD"/>
    <w:rsid w:val="00F537F5"/>
    <w:rsid w:val="00F5572C"/>
    <w:rsid w:val="00F557D8"/>
    <w:rsid w:val="00F578FE"/>
    <w:rsid w:val="00F61A76"/>
    <w:rsid w:val="00F6220D"/>
    <w:rsid w:val="00F65981"/>
    <w:rsid w:val="00F71572"/>
    <w:rsid w:val="00F715C3"/>
    <w:rsid w:val="00F719BC"/>
    <w:rsid w:val="00F763B1"/>
    <w:rsid w:val="00F80AEF"/>
    <w:rsid w:val="00F810E8"/>
    <w:rsid w:val="00F8221E"/>
    <w:rsid w:val="00F828D5"/>
    <w:rsid w:val="00F8298E"/>
    <w:rsid w:val="00F82EDB"/>
    <w:rsid w:val="00F841F5"/>
    <w:rsid w:val="00F8545D"/>
    <w:rsid w:val="00F87BDC"/>
    <w:rsid w:val="00F910C9"/>
    <w:rsid w:val="00F95671"/>
    <w:rsid w:val="00FA20B9"/>
    <w:rsid w:val="00FA71C5"/>
    <w:rsid w:val="00FB5EF4"/>
    <w:rsid w:val="00FB61D1"/>
    <w:rsid w:val="00FB7D84"/>
    <w:rsid w:val="00FC2722"/>
    <w:rsid w:val="00FC5CCE"/>
    <w:rsid w:val="00FC63E2"/>
    <w:rsid w:val="00FD28FA"/>
    <w:rsid w:val="00FD2D1A"/>
    <w:rsid w:val="00FD6108"/>
    <w:rsid w:val="00FD6635"/>
    <w:rsid w:val="00FD74C2"/>
    <w:rsid w:val="00FE1378"/>
    <w:rsid w:val="00FE225C"/>
    <w:rsid w:val="00FE71C2"/>
    <w:rsid w:val="00FF20A2"/>
    <w:rsid w:val="00FF2DF9"/>
    <w:rsid w:val="00FF66C4"/>
    <w:rsid w:val="00FF6B0C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04902"/>
  <w15:chartTrackingRefBased/>
  <w15:docId w15:val="{878A0B62-57FE-294F-BA92-D731255D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F82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F3F82"/>
    <w:pPr>
      <w:numPr>
        <w:numId w:val="1"/>
      </w:numPr>
      <w:spacing w:before="118"/>
      <w:outlineLvl w:val="0"/>
    </w:pPr>
    <w:rPr>
      <w:rFonts w:ascii="FuturaStd-Medium" w:eastAsia="FuturaStd-Medium" w:hAnsi="FuturaStd-Medium" w:cs="FuturaStd-Medium"/>
      <w:color w:val="4B008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F82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F82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F8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F8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F8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F8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F8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F8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F82"/>
    <w:rPr>
      <w:rFonts w:ascii="FuturaStd-Medium" w:eastAsia="FuturaStd-Medium" w:hAnsi="FuturaStd-Medium" w:cs="FuturaStd-Medium"/>
      <w:color w:val="4B008C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F8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F82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F82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F82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F82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F82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F82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F82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numbering" w:styleId="ArticleSection">
    <w:name w:val="Outline List 3"/>
    <w:basedOn w:val="NoList"/>
    <w:uiPriority w:val="99"/>
    <w:semiHidden/>
    <w:unhideWhenUsed/>
    <w:rsid w:val="00DF3F82"/>
    <w:pPr>
      <w:numPr>
        <w:numId w:val="1"/>
      </w:numPr>
    </w:pPr>
  </w:style>
  <w:style w:type="paragraph" w:styleId="ListParagraph">
    <w:name w:val="List Paragraph"/>
    <w:basedOn w:val="Normal"/>
    <w:uiPriority w:val="1"/>
    <w:qFormat/>
    <w:rsid w:val="00DF3F82"/>
    <w:pPr>
      <w:ind w:left="720"/>
      <w:contextualSpacing/>
    </w:pPr>
  </w:style>
  <w:style w:type="paragraph" w:customStyle="1" w:styleId="IRISSectionHeading">
    <w:name w:val="IRIS Section Heading"/>
    <w:basedOn w:val="Heading1"/>
    <w:qFormat/>
    <w:rsid w:val="00DF3F82"/>
    <w:pPr>
      <w:numPr>
        <w:numId w:val="0"/>
      </w:numPr>
      <w:tabs>
        <w:tab w:val="left" w:pos="9003"/>
      </w:tabs>
      <w:spacing w:before="238" w:after="120"/>
      <w:ind w:right="460"/>
    </w:pPr>
    <w:rPr>
      <w:rFonts w:ascii="Arial" w:hAnsi="Arial" w:cs="Arial"/>
      <w:noProof/>
      <w:color w:val="7030A0"/>
    </w:rPr>
  </w:style>
  <w:style w:type="paragraph" w:customStyle="1" w:styleId="IRISBullet">
    <w:name w:val="IRIS Bullet"/>
    <w:basedOn w:val="ListParagraph"/>
    <w:qFormat/>
    <w:rsid w:val="00DF3F82"/>
    <w:pPr>
      <w:numPr>
        <w:numId w:val="2"/>
      </w:numPr>
      <w:spacing w:before="240" w:after="240"/>
    </w:pPr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DF3F82"/>
    <w:pPr>
      <w:spacing w:before="100" w:beforeAutospacing="1" w:after="100" w:afterAutospacing="1"/>
    </w:pPr>
  </w:style>
  <w:style w:type="character" w:customStyle="1" w:styleId="int-thought">
    <w:name w:val="int-thought"/>
    <w:basedOn w:val="DefaultParagraphFont"/>
    <w:rsid w:val="00DF3F82"/>
  </w:style>
  <w:style w:type="paragraph" w:customStyle="1" w:styleId="int-thought1">
    <w:name w:val="int-thought1"/>
    <w:basedOn w:val="Normal"/>
    <w:rsid w:val="00DF3F82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DF3F82"/>
    <w:pPr>
      <w:widowControl w:val="0"/>
      <w:autoSpaceDE w:val="0"/>
      <w:autoSpaceDN w:val="0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3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F82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F3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F82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F3F82"/>
  </w:style>
  <w:style w:type="paragraph" w:customStyle="1" w:styleId="IRISPageHeading">
    <w:name w:val="IRIS Page Heading"/>
    <w:basedOn w:val="ListParagraph"/>
    <w:qFormat/>
    <w:rsid w:val="00DF3F82"/>
    <w:pPr>
      <w:numPr>
        <w:numId w:val="4"/>
      </w:numPr>
      <w:tabs>
        <w:tab w:val="left" w:pos="432"/>
        <w:tab w:val="left" w:pos="576"/>
        <w:tab w:val="left" w:pos="660"/>
      </w:tabs>
      <w:spacing w:before="60" w:after="60"/>
      <w:ind w:left="792" w:right="461"/>
      <w:contextualSpacing w:val="0"/>
    </w:pPr>
    <w:rPr>
      <w:rFonts w:ascii="Arial" w:hAnsi="Arial" w:cs="Arial"/>
      <w:b/>
      <w:color w:val="000000" w:themeColor="text1"/>
    </w:rPr>
  </w:style>
  <w:style w:type="paragraph" w:customStyle="1" w:styleId="IRISModuleTitle">
    <w:name w:val="IRIS Module Title"/>
    <w:basedOn w:val="Normal"/>
    <w:qFormat/>
    <w:rsid w:val="00DF3F82"/>
    <w:pPr>
      <w:ind w:right="119"/>
      <w:jc w:val="right"/>
    </w:pPr>
    <w:rPr>
      <w:rFonts w:ascii="Arial" w:hAnsi="Arial" w:cs="Arial"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DF3F82"/>
  </w:style>
  <w:style w:type="character" w:customStyle="1" w:styleId="BodyTextChar">
    <w:name w:val="Body Text Char"/>
    <w:basedOn w:val="DefaultParagraphFont"/>
    <w:link w:val="BodyText"/>
    <w:uiPriority w:val="1"/>
    <w:rsid w:val="00DF3F82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F3F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3F8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F3F82"/>
    <w:rPr>
      <w:i/>
      <w:iCs/>
    </w:rPr>
  </w:style>
  <w:style w:type="paragraph" w:customStyle="1" w:styleId="IRISBodyBullets">
    <w:name w:val="IRIS Body Bullets"/>
    <w:basedOn w:val="Normal"/>
    <w:uiPriority w:val="99"/>
    <w:rsid w:val="00DF3F82"/>
    <w:pPr>
      <w:suppressAutoHyphens/>
      <w:autoSpaceDE w:val="0"/>
      <w:autoSpaceDN w:val="0"/>
      <w:adjustRightInd w:val="0"/>
      <w:spacing w:line="280" w:lineRule="atLeast"/>
      <w:ind w:left="800" w:hanging="20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">
    <w:name w:val="IRIS Body Indented Bullets"/>
    <w:basedOn w:val="Normal"/>
    <w:uiPriority w:val="99"/>
    <w:rsid w:val="00DF3F82"/>
    <w:pPr>
      <w:tabs>
        <w:tab w:val="center" w:pos="1620"/>
      </w:tabs>
      <w:suppressAutoHyphens/>
      <w:autoSpaceDE w:val="0"/>
      <w:autoSpaceDN w:val="0"/>
      <w:adjustRightInd w:val="0"/>
      <w:spacing w:after="20" w:line="280" w:lineRule="atLeast"/>
      <w:ind w:left="124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customStyle="1" w:styleId="IRISBodyIndentedBullets2">
    <w:name w:val="IRIS Body Indented Bullets 2"/>
    <w:basedOn w:val="Normal"/>
    <w:uiPriority w:val="99"/>
    <w:rsid w:val="00DF3F82"/>
    <w:pPr>
      <w:tabs>
        <w:tab w:val="center" w:pos="2140"/>
      </w:tabs>
      <w:suppressAutoHyphens/>
      <w:autoSpaceDE w:val="0"/>
      <w:autoSpaceDN w:val="0"/>
      <w:adjustRightInd w:val="0"/>
      <w:spacing w:after="20" w:line="280" w:lineRule="atLeast"/>
      <w:ind w:left="2160" w:hanging="220"/>
      <w:textAlignment w:val="baseline"/>
    </w:pPr>
    <w:rPr>
      <w:rFonts w:ascii="FuturaStd-Book" w:eastAsiaTheme="minorHAnsi" w:hAnsi="FuturaStd-Book" w:cs="FuturaStd-Book"/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F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F8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DF3F82"/>
    <w:rPr>
      <w:b/>
      <w:bCs/>
    </w:rPr>
  </w:style>
  <w:style w:type="numbering" w:customStyle="1" w:styleId="CurrentList1">
    <w:name w:val="Current List1"/>
    <w:uiPriority w:val="99"/>
    <w:rsid w:val="00DF3F82"/>
    <w:pPr>
      <w:numPr>
        <w:numId w:val="78"/>
      </w:numPr>
    </w:pPr>
  </w:style>
  <w:style w:type="numbering" w:customStyle="1" w:styleId="CurrentList2">
    <w:name w:val="Current List2"/>
    <w:uiPriority w:val="99"/>
    <w:rsid w:val="00DF3F82"/>
    <w:pPr>
      <w:numPr>
        <w:numId w:val="79"/>
      </w:numPr>
    </w:pPr>
  </w:style>
  <w:style w:type="numbering" w:customStyle="1" w:styleId="CurrentList3">
    <w:name w:val="Current List3"/>
    <w:uiPriority w:val="99"/>
    <w:rsid w:val="00DF3F82"/>
    <w:pPr>
      <w:numPr>
        <w:numId w:val="80"/>
      </w:numPr>
    </w:pPr>
  </w:style>
  <w:style w:type="numbering" w:customStyle="1" w:styleId="CurrentList4">
    <w:name w:val="Current List4"/>
    <w:uiPriority w:val="99"/>
    <w:rsid w:val="00DF3F82"/>
    <w:pPr>
      <w:numPr>
        <w:numId w:val="81"/>
      </w:numPr>
    </w:pPr>
  </w:style>
  <w:style w:type="numbering" w:customStyle="1" w:styleId="CurrentList5">
    <w:name w:val="Current List5"/>
    <w:uiPriority w:val="99"/>
    <w:rsid w:val="00DF3F82"/>
    <w:pPr>
      <w:numPr>
        <w:numId w:val="82"/>
      </w:numPr>
    </w:pPr>
  </w:style>
  <w:style w:type="numbering" w:customStyle="1" w:styleId="CurrentList6">
    <w:name w:val="Current List6"/>
    <w:uiPriority w:val="99"/>
    <w:rsid w:val="00DF3F82"/>
    <w:pPr>
      <w:numPr>
        <w:numId w:val="8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heanm/Library/Group%20Containers/UBF8T346G9.Office/User%20Content.localized/Templates.localized/AT_Outline_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1E6593-A229-FC47-88BE-E69BB83B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AT_Outline_NS.dotx</Template>
  <TotalTime>32</TotalTime>
  <Pages>7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Shea, Nicholas M</dc:creator>
  <cp:keywords/>
  <dc:description/>
  <cp:lastModifiedBy>Shea, Nicholas M</cp:lastModifiedBy>
  <cp:revision>24</cp:revision>
  <cp:lastPrinted>2024-01-31T14:20:00Z</cp:lastPrinted>
  <dcterms:created xsi:type="dcterms:W3CDTF">2024-03-04T14:29:00Z</dcterms:created>
  <dcterms:modified xsi:type="dcterms:W3CDTF">2024-12-11T19:04:00Z</dcterms:modified>
</cp:coreProperties>
</file>