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5467" w14:textId="0035B13C" w:rsidR="00CB228D" w:rsidRPr="00D91636" w:rsidRDefault="00CB228D" w:rsidP="00CB228D">
      <w:pPr>
        <w:pStyle w:val="Heading1"/>
        <w:rPr>
          <w:rFonts w:ascii="New times roman" w:hAnsi="New times roman"/>
          <w:color w:val="auto"/>
        </w:rPr>
      </w:pPr>
      <w:r w:rsidRPr="00D91636">
        <w:rPr>
          <w:rFonts w:ascii="New times roman" w:hAnsi="New times roman"/>
          <w:color w:val="auto"/>
        </w:rPr>
        <w:t>Owner Purchase</w:t>
      </w:r>
      <w:r>
        <w:rPr>
          <w:rFonts w:ascii="New times roman" w:hAnsi="New times roman"/>
          <w:color w:val="auto"/>
        </w:rPr>
        <w:t>s and Sales Tax Savings Procedure</w:t>
      </w:r>
    </w:p>
    <w:p w14:paraId="07882DC7" w14:textId="682542AB" w:rsidR="00107025" w:rsidRPr="007B288C" w:rsidRDefault="00DE6EF8">
      <w:pPr>
        <w:rPr>
          <w:rFonts w:ascii="New times roman" w:hAnsi="New times roman"/>
        </w:rPr>
      </w:pPr>
      <w:r>
        <w:rPr>
          <w:rFonts w:ascii="New times roman" w:hAnsi="New times roman"/>
        </w:rPr>
        <w:t>July</w:t>
      </w:r>
      <w:r w:rsidR="00CB228D" w:rsidRPr="000C7B67">
        <w:rPr>
          <w:rFonts w:ascii="New times roman" w:hAnsi="New times roman"/>
        </w:rPr>
        <w:t xml:space="preserve"> 1, 2025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8455"/>
      </w:tblGrid>
      <w:tr w:rsidR="00B07960" w:rsidRPr="007B288C" w14:paraId="59749192" w14:textId="77777777" w:rsidTr="00C24E4B">
        <w:tc>
          <w:tcPr>
            <w:tcW w:w="2335" w:type="dxa"/>
          </w:tcPr>
          <w:p w14:paraId="0E50E90A" w14:textId="69B0787D" w:rsidR="00B07960" w:rsidRPr="007B288C" w:rsidRDefault="00B07960" w:rsidP="00B07960">
            <w:pPr>
              <w:spacing w:after="120"/>
              <w:rPr>
                <w:rFonts w:ascii="Times New Roman" w:hAnsi="Times New Roman" w:cs="Times New Roman"/>
              </w:rPr>
            </w:pPr>
            <w:r w:rsidRPr="007B288C">
              <w:rPr>
                <w:rFonts w:ascii="Times New Roman" w:hAnsi="Times New Roman" w:cs="Times New Roman"/>
              </w:rPr>
              <w:t>PURPOSE:</w:t>
            </w:r>
          </w:p>
        </w:tc>
        <w:tc>
          <w:tcPr>
            <w:tcW w:w="8455" w:type="dxa"/>
          </w:tcPr>
          <w:p w14:paraId="3DDF0DC9" w14:textId="36286ACD" w:rsidR="00B07960" w:rsidRPr="007B288C" w:rsidRDefault="0087671D" w:rsidP="00B07960">
            <w:pPr>
              <w:spacing w:after="240"/>
              <w:rPr>
                <w:rFonts w:ascii="Times New Roman" w:hAnsi="Times New Roman" w:cs="Times New Roman"/>
              </w:rPr>
            </w:pPr>
            <w:r w:rsidRPr="007B288C">
              <w:rPr>
                <w:rFonts w:ascii="Times New Roman" w:hAnsi="Times New Roman" w:cs="Times New Roman"/>
              </w:rPr>
              <w:t xml:space="preserve">The purpose of this </w:t>
            </w:r>
            <w:r w:rsidR="00770221" w:rsidRPr="007B288C">
              <w:rPr>
                <w:rFonts w:ascii="Times New Roman" w:hAnsi="Times New Roman" w:cs="Times New Roman"/>
              </w:rPr>
              <w:t xml:space="preserve">procedure </w:t>
            </w:r>
            <w:r w:rsidRPr="007B288C">
              <w:rPr>
                <w:rFonts w:ascii="Times New Roman" w:hAnsi="Times New Roman" w:cs="Times New Roman"/>
              </w:rPr>
              <w:t xml:space="preserve">is to establish guidelines associated with the pursuit of Owner Purchases within construction projects </w:t>
            </w:r>
            <w:r w:rsidR="00953D40" w:rsidRPr="007B288C">
              <w:rPr>
                <w:rFonts w:ascii="Times New Roman" w:hAnsi="Times New Roman" w:cs="Times New Roman"/>
              </w:rPr>
              <w:t>to</w:t>
            </w:r>
            <w:r w:rsidRPr="007B288C">
              <w:rPr>
                <w:rFonts w:ascii="Times New Roman" w:hAnsi="Times New Roman" w:cs="Times New Roman"/>
              </w:rPr>
              <w:t xml:space="preserve"> save 7% in state sales tax.</w:t>
            </w:r>
            <w:r w:rsidR="006A6B98" w:rsidRPr="007B288C">
              <w:rPr>
                <w:rFonts w:ascii="Times New Roman" w:hAnsi="Times New Roman" w:cs="Times New Roman"/>
              </w:rPr>
              <w:t xml:space="preserve">  Note that the 2.</w:t>
            </w:r>
            <w:r w:rsidR="00EA3BFA" w:rsidRPr="007B288C">
              <w:rPr>
                <w:rFonts w:ascii="Times New Roman" w:hAnsi="Times New Roman" w:cs="Times New Roman"/>
              </w:rPr>
              <w:t>7</w:t>
            </w:r>
            <w:r w:rsidR="006A6B98" w:rsidRPr="007B288C">
              <w:rPr>
                <w:rFonts w:ascii="Times New Roman" w:hAnsi="Times New Roman" w:cs="Times New Roman"/>
              </w:rPr>
              <w:t>5% city tax is still required to be paid.</w:t>
            </w:r>
          </w:p>
          <w:p w14:paraId="5108CB85" w14:textId="01094FCF" w:rsidR="00770221" w:rsidRPr="007B288C" w:rsidRDefault="00770221" w:rsidP="00B07960">
            <w:pPr>
              <w:spacing w:after="240"/>
              <w:rPr>
                <w:rFonts w:ascii="Times New Roman" w:hAnsi="Times New Roman" w:cs="Times New Roman"/>
              </w:rPr>
            </w:pPr>
            <w:r w:rsidRPr="007B288C">
              <w:rPr>
                <w:rFonts w:ascii="Times New Roman" w:hAnsi="Times New Roman" w:cs="Times New Roman"/>
              </w:rPr>
              <w:t xml:space="preserve">Note there may be situations that we must deviate from </w:t>
            </w:r>
            <w:r w:rsidR="006C7F73" w:rsidRPr="007B288C">
              <w:rPr>
                <w:rFonts w:ascii="Times New Roman" w:hAnsi="Times New Roman" w:cs="Times New Roman"/>
              </w:rPr>
              <w:t>these guidelines</w:t>
            </w:r>
            <w:r w:rsidRPr="007B288C">
              <w:rPr>
                <w:rFonts w:ascii="Times New Roman" w:hAnsi="Times New Roman" w:cs="Times New Roman"/>
              </w:rPr>
              <w:t xml:space="preserve"> based on the nuances of a </w:t>
            </w:r>
            <w:r w:rsidR="006C7F73" w:rsidRPr="007B288C">
              <w:rPr>
                <w:rFonts w:ascii="Times New Roman" w:hAnsi="Times New Roman" w:cs="Times New Roman"/>
              </w:rPr>
              <w:t xml:space="preserve">specific </w:t>
            </w:r>
            <w:r w:rsidRPr="007B288C">
              <w:rPr>
                <w:rFonts w:ascii="Times New Roman" w:hAnsi="Times New Roman" w:cs="Times New Roman"/>
              </w:rPr>
              <w:t>project</w:t>
            </w:r>
            <w:r w:rsidR="00FD61BE" w:rsidRPr="007B288C">
              <w:rPr>
                <w:rFonts w:ascii="Times New Roman" w:hAnsi="Times New Roman" w:cs="Times New Roman"/>
              </w:rPr>
              <w:t xml:space="preserve"> as outlined below</w:t>
            </w:r>
            <w:r w:rsidRPr="007B288C">
              <w:rPr>
                <w:rFonts w:ascii="Times New Roman" w:hAnsi="Times New Roman" w:cs="Times New Roman"/>
              </w:rPr>
              <w:t>.</w:t>
            </w:r>
            <w:r w:rsidR="006C7F73" w:rsidRPr="007B28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7960" w:rsidRPr="007B288C" w14:paraId="1954304B" w14:textId="77777777" w:rsidTr="00C24E4B">
        <w:tc>
          <w:tcPr>
            <w:tcW w:w="2335" w:type="dxa"/>
          </w:tcPr>
          <w:p w14:paraId="63B77FFF" w14:textId="48B02A8D" w:rsidR="00B07960" w:rsidRPr="007B288C" w:rsidRDefault="00B07960" w:rsidP="00B07960">
            <w:pPr>
              <w:spacing w:after="120"/>
              <w:rPr>
                <w:rFonts w:ascii="Times New Roman" w:hAnsi="Times New Roman" w:cs="Times New Roman"/>
              </w:rPr>
            </w:pPr>
            <w:r w:rsidRPr="007B288C">
              <w:rPr>
                <w:rFonts w:ascii="Times New Roman" w:hAnsi="Times New Roman" w:cs="Times New Roman"/>
              </w:rPr>
              <w:t xml:space="preserve">DEFINITIONS: </w:t>
            </w:r>
          </w:p>
        </w:tc>
        <w:tc>
          <w:tcPr>
            <w:tcW w:w="8455" w:type="dxa"/>
          </w:tcPr>
          <w:p w14:paraId="1D5F93A7" w14:textId="77777777" w:rsidR="007B288C" w:rsidRDefault="00AA2A52" w:rsidP="007B288C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="Times New Roman" w:hAnsi="Times New Roman" w:cs="Times New Roman"/>
              </w:rPr>
            </w:pPr>
            <w:r w:rsidRPr="007B288C">
              <w:rPr>
                <w:rFonts w:ascii="Times New Roman" w:hAnsi="Times New Roman" w:cs="Times New Roman"/>
                <w:b/>
                <w:bCs/>
                <w:i/>
                <w:iCs/>
              </w:rPr>
              <w:t>Owner Purchases Orders (OPOs)</w:t>
            </w:r>
            <w:r w:rsidRPr="007B288C">
              <w:rPr>
                <w:rFonts w:ascii="Times New Roman" w:hAnsi="Times New Roman" w:cs="Times New Roman"/>
              </w:rPr>
              <w:t xml:space="preserve"> are </w:t>
            </w:r>
            <w:r w:rsidRPr="007B288C">
              <w:rPr>
                <w:rFonts w:ascii="Times New Roman" w:hAnsi="Times New Roman" w:cs="Times New Roman"/>
                <w:b/>
                <w:bCs/>
                <w:i/>
                <w:iCs/>
              </w:rPr>
              <w:t>Purchase Orders (POs)</w:t>
            </w:r>
            <w:r w:rsidRPr="007B288C">
              <w:rPr>
                <w:rFonts w:ascii="Times New Roman" w:hAnsi="Times New Roman" w:cs="Times New Roman"/>
              </w:rPr>
              <w:t xml:space="preserve"> with the sole intent of direct purchasing materials on behalf of the contractor </w:t>
            </w:r>
            <w:r w:rsidR="00182C3A" w:rsidRPr="007B288C">
              <w:rPr>
                <w:rFonts w:ascii="Times New Roman" w:hAnsi="Times New Roman" w:cs="Times New Roman"/>
              </w:rPr>
              <w:t>to</w:t>
            </w:r>
            <w:r w:rsidRPr="007B288C">
              <w:rPr>
                <w:rFonts w:ascii="Times New Roman" w:hAnsi="Times New Roman" w:cs="Times New Roman"/>
              </w:rPr>
              <w:t xml:space="preserve"> realize savings associated with state sa</w:t>
            </w:r>
            <w:r w:rsidR="00141397" w:rsidRPr="007B288C">
              <w:rPr>
                <w:rFonts w:ascii="Times New Roman" w:hAnsi="Times New Roman" w:cs="Times New Roman"/>
              </w:rPr>
              <w:t xml:space="preserve">les tax based on Vanderbilt’s </w:t>
            </w:r>
            <w:r w:rsidR="009E6930" w:rsidRPr="007B288C">
              <w:rPr>
                <w:rFonts w:ascii="Times New Roman" w:hAnsi="Times New Roman" w:cs="Times New Roman"/>
              </w:rPr>
              <w:t xml:space="preserve">sales </w:t>
            </w:r>
            <w:r w:rsidR="00BC0237" w:rsidRPr="007B288C">
              <w:rPr>
                <w:rFonts w:ascii="Times New Roman" w:hAnsi="Times New Roman" w:cs="Times New Roman"/>
              </w:rPr>
              <w:t xml:space="preserve">tax </w:t>
            </w:r>
            <w:r w:rsidR="00141397" w:rsidRPr="007B288C">
              <w:rPr>
                <w:rFonts w:ascii="Times New Roman" w:hAnsi="Times New Roman" w:cs="Times New Roman"/>
              </w:rPr>
              <w:t>exemption status</w:t>
            </w:r>
            <w:r w:rsidR="007B288C">
              <w:rPr>
                <w:rFonts w:ascii="Times New Roman" w:hAnsi="Times New Roman" w:cs="Times New Roman"/>
              </w:rPr>
              <w:t>.</w:t>
            </w:r>
          </w:p>
          <w:p w14:paraId="11B64A7C" w14:textId="60DD1AF2" w:rsidR="00141397" w:rsidRPr="007B288C" w:rsidRDefault="00141397" w:rsidP="007B288C">
            <w:pPr>
              <w:pStyle w:val="ListParagraph"/>
              <w:ind w:left="342"/>
              <w:rPr>
                <w:rFonts w:ascii="Times New Roman" w:hAnsi="Times New Roman" w:cs="Times New Roman"/>
              </w:rPr>
            </w:pPr>
            <w:r w:rsidRPr="007B28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7960" w:rsidRPr="007B288C" w14:paraId="2A2D0377" w14:textId="77777777" w:rsidTr="00C24E4B">
        <w:tc>
          <w:tcPr>
            <w:tcW w:w="2335" w:type="dxa"/>
          </w:tcPr>
          <w:p w14:paraId="3A31B21D" w14:textId="439E67FA" w:rsidR="00B07960" w:rsidRPr="007B288C" w:rsidRDefault="00B07960" w:rsidP="00B07960">
            <w:pPr>
              <w:spacing w:after="120"/>
              <w:rPr>
                <w:rFonts w:ascii="Times New Roman" w:hAnsi="Times New Roman" w:cs="Times New Roman"/>
              </w:rPr>
            </w:pPr>
            <w:r w:rsidRPr="007B288C">
              <w:rPr>
                <w:rFonts w:ascii="Times New Roman" w:hAnsi="Times New Roman" w:cs="Times New Roman"/>
              </w:rPr>
              <w:t>RESPONSIBILITIES AND PROCEDURES:</w:t>
            </w:r>
          </w:p>
        </w:tc>
        <w:tc>
          <w:tcPr>
            <w:tcW w:w="8455" w:type="dxa"/>
          </w:tcPr>
          <w:p w14:paraId="2C90C519" w14:textId="59DB644F" w:rsidR="00182C3A" w:rsidRPr="007B288C" w:rsidRDefault="001D156B" w:rsidP="007B288C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Times New Roman" w:hAnsi="Times New Roman" w:cs="Times New Roman"/>
              </w:rPr>
            </w:pPr>
            <w:r w:rsidRPr="007B288C">
              <w:rPr>
                <w:rFonts w:ascii="Times New Roman" w:hAnsi="Times New Roman" w:cs="Times New Roman"/>
                <w:b/>
              </w:rPr>
              <w:t>Projects Over $5M in Construction</w:t>
            </w:r>
            <w:r w:rsidRPr="007B288C">
              <w:rPr>
                <w:rFonts w:ascii="Times New Roman" w:hAnsi="Times New Roman" w:cs="Times New Roman"/>
              </w:rPr>
              <w:t xml:space="preserve"> </w:t>
            </w:r>
            <w:r w:rsidRPr="007B288C">
              <w:rPr>
                <w:rFonts w:ascii="Times New Roman" w:hAnsi="Times New Roman" w:cs="Times New Roman"/>
                <w:b/>
                <w:bCs/>
                <w:u w:val="single"/>
              </w:rPr>
              <w:t>must</w:t>
            </w:r>
            <w:r w:rsidRPr="007B288C">
              <w:rPr>
                <w:rFonts w:ascii="Times New Roman" w:hAnsi="Times New Roman" w:cs="Times New Roman"/>
              </w:rPr>
              <w:t xml:space="preserve"> pursue Owner Purchase Orders.  Typically, a project can </w:t>
            </w:r>
            <w:r w:rsidR="00BC0237" w:rsidRPr="007B288C">
              <w:rPr>
                <w:rFonts w:ascii="Times New Roman" w:hAnsi="Times New Roman" w:cs="Times New Roman"/>
              </w:rPr>
              <w:t>expend</w:t>
            </w:r>
            <w:r w:rsidRPr="007B288C">
              <w:rPr>
                <w:rFonts w:ascii="Times New Roman" w:hAnsi="Times New Roman" w:cs="Times New Roman"/>
              </w:rPr>
              <w:t xml:space="preserve"> up to 20% of the total construction cost in OPOs which</w:t>
            </w:r>
            <w:r w:rsidR="006D7860" w:rsidRPr="007B288C">
              <w:rPr>
                <w:rFonts w:ascii="Times New Roman" w:hAnsi="Times New Roman" w:cs="Times New Roman"/>
              </w:rPr>
              <w:t>, based on a construction cost of $5M,</w:t>
            </w:r>
            <w:r w:rsidRPr="007B288C">
              <w:rPr>
                <w:rFonts w:ascii="Times New Roman" w:hAnsi="Times New Roman" w:cs="Times New Roman"/>
              </w:rPr>
              <w:t xml:space="preserve"> results in an approximate savings in the amount of </w:t>
            </w:r>
            <w:r w:rsidR="00BC0237" w:rsidRPr="007B288C">
              <w:rPr>
                <w:rFonts w:ascii="Times New Roman" w:hAnsi="Times New Roman" w:cs="Times New Roman"/>
              </w:rPr>
              <w:t xml:space="preserve">($5M * 20%) * 7% = </w:t>
            </w:r>
            <w:r w:rsidRPr="007B288C">
              <w:rPr>
                <w:rFonts w:ascii="Times New Roman" w:hAnsi="Times New Roman" w:cs="Times New Roman"/>
              </w:rPr>
              <w:t>$70,000</w:t>
            </w:r>
            <w:r w:rsidR="00471EBC" w:rsidRPr="007B288C">
              <w:rPr>
                <w:rFonts w:ascii="Times New Roman" w:hAnsi="Times New Roman" w:cs="Times New Roman"/>
              </w:rPr>
              <w:t>.</w:t>
            </w:r>
            <w:r w:rsidR="006D7860" w:rsidRPr="007B288C">
              <w:rPr>
                <w:rFonts w:ascii="Times New Roman" w:hAnsi="Times New Roman" w:cs="Times New Roman"/>
              </w:rPr>
              <w:t xml:space="preserve"> </w:t>
            </w:r>
            <w:r w:rsidR="005E4327" w:rsidRPr="007B288C">
              <w:rPr>
                <w:rFonts w:ascii="Times New Roman" w:hAnsi="Times New Roman" w:cs="Times New Roman"/>
              </w:rPr>
              <w:t>These projects would require contracts</w:t>
            </w:r>
            <w:r w:rsidR="006C50A2" w:rsidRPr="007B288C">
              <w:rPr>
                <w:rFonts w:ascii="Times New Roman" w:hAnsi="Times New Roman" w:cs="Times New Roman"/>
              </w:rPr>
              <w:t xml:space="preserve"> modified </w:t>
            </w:r>
            <w:r w:rsidR="00BC0237" w:rsidRPr="007B288C">
              <w:rPr>
                <w:rFonts w:ascii="Times New Roman" w:hAnsi="Times New Roman" w:cs="Times New Roman"/>
              </w:rPr>
              <w:t xml:space="preserve">to </w:t>
            </w:r>
            <w:r w:rsidR="006C50A2" w:rsidRPr="007B288C">
              <w:rPr>
                <w:rFonts w:ascii="Times New Roman" w:hAnsi="Times New Roman" w:cs="Times New Roman"/>
              </w:rPr>
              <w:t>indicat</w:t>
            </w:r>
            <w:r w:rsidR="00BC0237" w:rsidRPr="007B288C">
              <w:rPr>
                <w:rFonts w:ascii="Times New Roman" w:hAnsi="Times New Roman" w:cs="Times New Roman"/>
              </w:rPr>
              <w:t>e</w:t>
            </w:r>
            <w:r w:rsidR="006C50A2" w:rsidRPr="007B288C">
              <w:rPr>
                <w:rFonts w:ascii="Times New Roman" w:hAnsi="Times New Roman" w:cs="Times New Roman"/>
              </w:rPr>
              <w:t xml:space="preserve"> the amount of anticipated owner purchases so that this value can be deducted from the </w:t>
            </w:r>
            <w:r w:rsidR="00BC0237" w:rsidRPr="007B288C">
              <w:rPr>
                <w:rFonts w:ascii="Times New Roman" w:hAnsi="Times New Roman" w:cs="Times New Roman"/>
              </w:rPr>
              <w:t xml:space="preserve">Contractor’s </w:t>
            </w:r>
            <w:r w:rsidR="006C50A2" w:rsidRPr="007B288C">
              <w:rPr>
                <w:rFonts w:ascii="Times New Roman" w:hAnsi="Times New Roman" w:cs="Times New Roman"/>
              </w:rPr>
              <w:t xml:space="preserve">PO and </w:t>
            </w:r>
            <w:r w:rsidR="00BC0237" w:rsidRPr="007B288C">
              <w:rPr>
                <w:rFonts w:ascii="Times New Roman" w:hAnsi="Times New Roman" w:cs="Times New Roman"/>
              </w:rPr>
              <w:t>established</w:t>
            </w:r>
            <w:r w:rsidR="006C50A2" w:rsidRPr="007B288C">
              <w:rPr>
                <w:rFonts w:ascii="Times New Roman" w:hAnsi="Times New Roman" w:cs="Times New Roman"/>
              </w:rPr>
              <w:t xml:space="preserve"> as a </w:t>
            </w:r>
            <w:r w:rsidR="006D7860" w:rsidRPr="007B288C">
              <w:rPr>
                <w:rFonts w:ascii="Times New Roman" w:hAnsi="Times New Roman" w:cs="Times New Roman"/>
              </w:rPr>
              <w:t>separate line item in eBuilder.</w:t>
            </w:r>
            <w:r w:rsidR="00243259" w:rsidRPr="007B288C">
              <w:rPr>
                <w:rFonts w:ascii="Times New Roman" w:hAnsi="Times New Roman" w:cs="Times New Roman"/>
              </w:rPr>
              <w:t xml:space="preserve"> </w:t>
            </w:r>
            <w:r w:rsidR="007E352A" w:rsidRPr="007B288C">
              <w:rPr>
                <w:rFonts w:ascii="Times New Roman" w:hAnsi="Times New Roman" w:cs="Times New Roman"/>
              </w:rPr>
              <w:t>Per Vanderbilt construction agreements, contractors are assigned responsibility for the c</w:t>
            </w:r>
            <w:r w:rsidR="00243259" w:rsidRPr="007B288C">
              <w:rPr>
                <w:rFonts w:ascii="Times New Roman" w:hAnsi="Times New Roman" w:cs="Times New Roman"/>
              </w:rPr>
              <w:t>oordinati</w:t>
            </w:r>
            <w:r w:rsidR="007E352A" w:rsidRPr="007B288C">
              <w:rPr>
                <w:rFonts w:ascii="Times New Roman" w:hAnsi="Times New Roman" w:cs="Times New Roman"/>
              </w:rPr>
              <w:t xml:space="preserve">on </w:t>
            </w:r>
            <w:r w:rsidR="00233576" w:rsidRPr="007B288C">
              <w:rPr>
                <w:rFonts w:ascii="Times New Roman" w:hAnsi="Times New Roman" w:cs="Times New Roman"/>
              </w:rPr>
              <w:t>of delivery</w:t>
            </w:r>
            <w:r w:rsidR="00243259" w:rsidRPr="007B288C">
              <w:rPr>
                <w:rFonts w:ascii="Times New Roman" w:hAnsi="Times New Roman" w:cs="Times New Roman"/>
              </w:rPr>
              <w:t xml:space="preserve"> and installation </w:t>
            </w:r>
            <w:r w:rsidR="007E352A" w:rsidRPr="007B288C">
              <w:rPr>
                <w:rFonts w:ascii="Times New Roman" w:hAnsi="Times New Roman" w:cs="Times New Roman"/>
              </w:rPr>
              <w:t>of all products purchased by OPO’s</w:t>
            </w:r>
            <w:r w:rsidR="00243259" w:rsidRPr="007B288C">
              <w:rPr>
                <w:rFonts w:ascii="Times New Roman" w:hAnsi="Times New Roman" w:cs="Times New Roman"/>
              </w:rPr>
              <w:t xml:space="preserve">. </w:t>
            </w:r>
            <w:r w:rsidR="00471EBC" w:rsidRPr="007B288C">
              <w:rPr>
                <w:rFonts w:ascii="Times New Roman" w:hAnsi="Times New Roman" w:cs="Times New Roman"/>
              </w:rPr>
              <w:t xml:space="preserve">Invoice approval is also coordinated </w:t>
            </w:r>
            <w:r w:rsidR="007E352A" w:rsidRPr="007B288C">
              <w:rPr>
                <w:rFonts w:ascii="Times New Roman" w:hAnsi="Times New Roman" w:cs="Times New Roman"/>
              </w:rPr>
              <w:t>by the contractor</w:t>
            </w:r>
            <w:r w:rsidR="00471EBC" w:rsidRPr="007B288C">
              <w:rPr>
                <w:rFonts w:ascii="Times New Roman" w:hAnsi="Times New Roman" w:cs="Times New Roman"/>
              </w:rPr>
              <w:t xml:space="preserve">. </w:t>
            </w:r>
            <w:r w:rsidR="00182C3A" w:rsidRPr="007B288C">
              <w:rPr>
                <w:rFonts w:ascii="Times New Roman" w:hAnsi="Times New Roman" w:cs="Times New Roman"/>
              </w:rPr>
              <w:t xml:space="preserve">There are some instances, even with projects over $5M, where we may </w:t>
            </w:r>
            <w:r w:rsidR="00FD61BE" w:rsidRPr="007B288C">
              <w:rPr>
                <w:rFonts w:ascii="Times New Roman" w:hAnsi="Times New Roman" w:cs="Times New Roman"/>
              </w:rPr>
              <w:t xml:space="preserve">decide </w:t>
            </w:r>
            <w:proofErr w:type="gramStart"/>
            <w:r w:rsidR="00FD61BE" w:rsidRPr="007B288C">
              <w:rPr>
                <w:rFonts w:ascii="Times New Roman" w:hAnsi="Times New Roman" w:cs="Times New Roman"/>
              </w:rPr>
              <w:t xml:space="preserve">to </w:t>
            </w:r>
            <w:r w:rsidR="00182C3A" w:rsidRPr="007B288C">
              <w:rPr>
                <w:rFonts w:ascii="Times New Roman" w:hAnsi="Times New Roman" w:cs="Times New Roman"/>
              </w:rPr>
              <w:t>not</w:t>
            </w:r>
            <w:proofErr w:type="gramEnd"/>
            <w:r w:rsidR="00182C3A" w:rsidRPr="007B288C">
              <w:rPr>
                <w:rFonts w:ascii="Times New Roman" w:hAnsi="Times New Roman" w:cs="Times New Roman"/>
              </w:rPr>
              <w:t xml:space="preserve"> pursue</w:t>
            </w:r>
            <w:r w:rsidR="00FD61BE" w:rsidRPr="007B288C">
              <w:rPr>
                <w:rFonts w:ascii="Times New Roman" w:hAnsi="Times New Roman" w:cs="Times New Roman"/>
              </w:rPr>
              <w:t xml:space="preserve"> certain</w:t>
            </w:r>
            <w:r w:rsidR="00182C3A" w:rsidRPr="007B288C">
              <w:rPr>
                <w:rFonts w:ascii="Times New Roman" w:hAnsi="Times New Roman" w:cs="Times New Roman"/>
              </w:rPr>
              <w:t xml:space="preserve"> OPOs. An example would be an OPO with a total value </w:t>
            </w:r>
            <w:r w:rsidR="00AD3438" w:rsidRPr="007B288C">
              <w:rPr>
                <w:rFonts w:ascii="Times New Roman" w:hAnsi="Times New Roman" w:cs="Times New Roman"/>
              </w:rPr>
              <w:t>between $25K and $99K</w:t>
            </w:r>
            <w:r w:rsidR="00182C3A" w:rsidRPr="007B288C">
              <w:rPr>
                <w:rFonts w:ascii="Times New Roman" w:hAnsi="Times New Roman" w:cs="Times New Roman"/>
              </w:rPr>
              <w:t xml:space="preserve"> </w:t>
            </w:r>
            <w:r w:rsidR="00AD3438" w:rsidRPr="007B288C">
              <w:rPr>
                <w:rFonts w:ascii="Times New Roman" w:hAnsi="Times New Roman" w:cs="Times New Roman"/>
              </w:rPr>
              <w:t xml:space="preserve">that anticipates having multiple invoices (i.e. invoice count greater than 15-20, as an example). Project managers must work with the CPC department lead at the outset of a project to determine which OPOs should be considered. </w:t>
            </w:r>
          </w:p>
          <w:p w14:paraId="50A40BCE" w14:textId="77777777" w:rsidR="00233576" w:rsidRPr="007B288C" w:rsidRDefault="00233576" w:rsidP="007B288C">
            <w:pPr>
              <w:pStyle w:val="ListParagraph"/>
              <w:ind w:left="342"/>
              <w:rPr>
                <w:rFonts w:ascii="Times New Roman" w:hAnsi="Times New Roman" w:cs="Times New Roman"/>
              </w:rPr>
            </w:pPr>
          </w:p>
          <w:p w14:paraId="08716DF2" w14:textId="0ECFBD52" w:rsidR="006C50A2" w:rsidRPr="007B288C" w:rsidRDefault="006C50A2" w:rsidP="007B288C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Times New Roman" w:hAnsi="Times New Roman" w:cs="Times New Roman"/>
              </w:rPr>
            </w:pPr>
            <w:r w:rsidRPr="007B288C">
              <w:rPr>
                <w:rFonts w:ascii="Times New Roman" w:hAnsi="Times New Roman" w:cs="Times New Roman"/>
                <w:b/>
              </w:rPr>
              <w:t xml:space="preserve">Projects Under $5M in Construction </w:t>
            </w:r>
            <w:r w:rsidR="007E352A" w:rsidRPr="007B288C">
              <w:rPr>
                <w:rFonts w:ascii="Times New Roman" w:hAnsi="Times New Roman" w:cs="Times New Roman"/>
                <w:b/>
                <w:u w:val="single"/>
              </w:rPr>
              <w:t>may</w:t>
            </w:r>
            <w:r w:rsidR="007E352A" w:rsidRPr="007B288C">
              <w:rPr>
                <w:rFonts w:ascii="Times New Roman" w:hAnsi="Times New Roman" w:cs="Times New Roman"/>
                <w:bCs/>
              </w:rPr>
              <w:t xml:space="preserve"> pursue </w:t>
            </w:r>
            <w:r w:rsidRPr="007B288C">
              <w:rPr>
                <w:rFonts w:ascii="Times New Roman" w:hAnsi="Times New Roman" w:cs="Times New Roman"/>
              </w:rPr>
              <w:t xml:space="preserve">Owner Purchase Orders </w:t>
            </w:r>
            <w:r w:rsidR="007E352A" w:rsidRPr="007B288C">
              <w:rPr>
                <w:rFonts w:ascii="Times New Roman" w:hAnsi="Times New Roman" w:cs="Times New Roman"/>
              </w:rPr>
              <w:t>based on</w:t>
            </w:r>
            <w:r w:rsidRPr="007B288C">
              <w:rPr>
                <w:rFonts w:ascii="Times New Roman" w:hAnsi="Times New Roman" w:cs="Times New Roman"/>
              </w:rPr>
              <w:t xml:space="preserve"> the following criteria:</w:t>
            </w:r>
          </w:p>
          <w:p w14:paraId="49493E73" w14:textId="2B043463" w:rsidR="00656639" w:rsidRPr="007B288C" w:rsidRDefault="006C50A2" w:rsidP="007B288C">
            <w:pPr>
              <w:pStyle w:val="ListParagraph"/>
              <w:numPr>
                <w:ilvl w:val="1"/>
                <w:numId w:val="10"/>
              </w:numPr>
              <w:ind w:left="882"/>
              <w:rPr>
                <w:rFonts w:ascii="Times New Roman" w:hAnsi="Times New Roman" w:cs="Times New Roman"/>
              </w:rPr>
            </w:pPr>
            <w:r w:rsidRPr="007B288C">
              <w:rPr>
                <w:rFonts w:ascii="Times New Roman" w:hAnsi="Times New Roman" w:cs="Times New Roman"/>
              </w:rPr>
              <w:t>A</w:t>
            </w:r>
            <w:r w:rsidR="00656639" w:rsidRPr="007B288C">
              <w:rPr>
                <w:rFonts w:ascii="Times New Roman" w:hAnsi="Times New Roman" w:cs="Times New Roman"/>
              </w:rPr>
              <w:t>n</w:t>
            </w:r>
            <w:r w:rsidRPr="007B288C">
              <w:rPr>
                <w:rFonts w:ascii="Times New Roman" w:hAnsi="Times New Roman" w:cs="Times New Roman"/>
              </w:rPr>
              <w:t xml:space="preserve"> OPO with a </w:t>
            </w:r>
            <w:r w:rsidR="00FE43F0" w:rsidRPr="007B288C">
              <w:rPr>
                <w:rFonts w:ascii="Times New Roman" w:hAnsi="Times New Roman" w:cs="Times New Roman"/>
              </w:rPr>
              <w:t xml:space="preserve">total </w:t>
            </w:r>
            <w:r w:rsidRPr="007B288C">
              <w:rPr>
                <w:rFonts w:ascii="Times New Roman" w:hAnsi="Times New Roman" w:cs="Times New Roman"/>
              </w:rPr>
              <w:t xml:space="preserve">value of $100,000 </w:t>
            </w:r>
            <w:r w:rsidR="00656639" w:rsidRPr="007B288C">
              <w:rPr>
                <w:rFonts w:ascii="Times New Roman" w:hAnsi="Times New Roman" w:cs="Times New Roman"/>
              </w:rPr>
              <w:t xml:space="preserve">or more </w:t>
            </w:r>
            <w:r w:rsidR="00656639" w:rsidRPr="007B288C">
              <w:rPr>
                <w:rFonts w:ascii="Times New Roman" w:hAnsi="Times New Roman" w:cs="Times New Roman"/>
                <w:b/>
                <w:i/>
              </w:rPr>
              <w:t>should be</w:t>
            </w:r>
            <w:r w:rsidR="00656639" w:rsidRPr="007B288C">
              <w:rPr>
                <w:rFonts w:ascii="Times New Roman" w:hAnsi="Times New Roman" w:cs="Times New Roman"/>
              </w:rPr>
              <w:t xml:space="preserve"> pursued.  This decision </w:t>
            </w:r>
            <w:r w:rsidR="00BB1754" w:rsidRPr="007B288C">
              <w:rPr>
                <w:rFonts w:ascii="Times New Roman" w:hAnsi="Times New Roman" w:cs="Times New Roman"/>
              </w:rPr>
              <w:t>is to</w:t>
            </w:r>
            <w:r w:rsidR="00656639" w:rsidRPr="007B288C">
              <w:rPr>
                <w:rFonts w:ascii="Times New Roman" w:hAnsi="Times New Roman" w:cs="Times New Roman"/>
              </w:rPr>
              <w:t xml:space="preserve"> be evaluated prior to execut</w:t>
            </w:r>
            <w:r w:rsidR="002E19DA" w:rsidRPr="007B288C">
              <w:rPr>
                <w:rFonts w:ascii="Times New Roman" w:hAnsi="Times New Roman" w:cs="Times New Roman"/>
              </w:rPr>
              <w:t>ing</w:t>
            </w:r>
            <w:r w:rsidR="003C769B" w:rsidRPr="007B288C">
              <w:rPr>
                <w:rFonts w:ascii="Times New Roman" w:hAnsi="Times New Roman" w:cs="Times New Roman"/>
              </w:rPr>
              <w:t xml:space="preserve"> the</w:t>
            </w:r>
            <w:r w:rsidR="00656639" w:rsidRPr="007B288C">
              <w:rPr>
                <w:rFonts w:ascii="Times New Roman" w:hAnsi="Times New Roman" w:cs="Times New Roman"/>
              </w:rPr>
              <w:t xml:space="preserve"> contract</w:t>
            </w:r>
            <w:r w:rsidR="003C769B" w:rsidRPr="007B288C">
              <w:rPr>
                <w:rFonts w:ascii="Times New Roman" w:hAnsi="Times New Roman" w:cs="Times New Roman"/>
              </w:rPr>
              <w:t xml:space="preserve"> with the Con</w:t>
            </w:r>
            <w:r w:rsidR="00BB1754" w:rsidRPr="007B288C">
              <w:rPr>
                <w:rFonts w:ascii="Times New Roman" w:hAnsi="Times New Roman" w:cs="Times New Roman"/>
              </w:rPr>
              <w:t>tractor</w:t>
            </w:r>
            <w:r w:rsidR="00656639" w:rsidRPr="007B288C">
              <w:rPr>
                <w:rFonts w:ascii="Times New Roman" w:hAnsi="Times New Roman" w:cs="Times New Roman"/>
              </w:rPr>
              <w:t>.</w:t>
            </w:r>
          </w:p>
          <w:p w14:paraId="63FEDA41" w14:textId="5B73B0FF" w:rsidR="002E19DA" w:rsidRPr="007B288C" w:rsidRDefault="003C769B" w:rsidP="007B288C">
            <w:pPr>
              <w:pStyle w:val="ListParagraph"/>
              <w:numPr>
                <w:ilvl w:val="1"/>
                <w:numId w:val="10"/>
              </w:numPr>
              <w:ind w:left="882"/>
              <w:rPr>
                <w:rFonts w:ascii="Times New Roman" w:hAnsi="Times New Roman" w:cs="Times New Roman"/>
              </w:rPr>
            </w:pPr>
            <w:r w:rsidRPr="007B288C">
              <w:rPr>
                <w:rFonts w:ascii="Times New Roman" w:hAnsi="Times New Roman" w:cs="Times New Roman"/>
              </w:rPr>
              <w:t xml:space="preserve">An OPO with a </w:t>
            </w:r>
            <w:r w:rsidR="00FE43F0" w:rsidRPr="007B288C">
              <w:rPr>
                <w:rFonts w:ascii="Times New Roman" w:hAnsi="Times New Roman" w:cs="Times New Roman"/>
              </w:rPr>
              <w:t xml:space="preserve">total </w:t>
            </w:r>
            <w:r w:rsidRPr="007B288C">
              <w:rPr>
                <w:rFonts w:ascii="Times New Roman" w:hAnsi="Times New Roman" w:cs="Times New Roman"/>
              </w:rPr>
              <w:t xml:space="preserve">value of $100,000 or less </w:t>
            </w:r>
            <w:r w:rsidR="00FE43F0" w:rsidRPr="007B288C">
              <w:rPr>
                <w:rFonts w:ascii="Times New Roman" w:hAnsi="Times New Roman" w:cs="Times New Roman"/>
              </w:rPr>
              <w:t xml:space="preserve">should </w:t>
            </w:r>
            <w:r w:rsidR="00FE43F0" w:rsidRPr="007B288C">
              <w:rPr>
                <w:rFonts w:ascii="Times New Roman" w:hAnsi="Times New Roman" w:cs="Times New Roman"/>
                <w:b/>
                <w:bCs/>
                <w:u w:val="single"/>
              </w:rPr>
              <w:t>not</w:t>
            </w:r>
            <w:r w:rsidRPr="007B288C">
              <w:rPr>
                <w:rFonts w:ascii="Times New Roman" w:hAnsi="Times New Roman" w:cs="Times New Roman"/>
              </w:rPr>
              <w:t xml:space="preserve"> be pursued </w:t>
            </w:r>
            <w:r w:rsidR="00FE43F0" w:rsidRPr="007B288C">
              <w:rPr>
                <w:rFonts w:ascii="Times New Roman" w:hAnsi="Times New Roman" w:cs="Times New Roman"/>
                <w:b/>
                <w:bCs/>
                <w:i/>
                <w:iCs/>
              </w:rPr>
              <w:t>unless</w:t>
            </w:r>
            <w:r w:rsidR="00FE43F0" w:rsidRPr="007B288C">
              <w:rPr>
                <w:rFonts w:ascii="Times New Roman" w:hAnsi="Times New Roman" w:cs="Times New Roman"/>
              </w:rPr>
              <w:t xml:space="preserve"> the order </w:t>
            </w:r>
            <w:proofErr w:type="gramStart"/>
            <w:r w:rsidR="00FE43F0" w:rsidRPr="007B288C">
              <w:rPr>
                <w:rFonts w:ascii="Times New Roman" w:hAnsi="Times New Roman" w:cs="Times New Roman"/>
              </w:rPr>
              <w:t>will</w:t>
            </w:r>
            <w:r w:rsidR="006D7860" w:rsidRPr="007B288C">
              <w:rPr>
                <w:rFonts w:ascii="Times New Roman" w:hAnsi="Times New Roman" w:cs="Times New Roman"/>
              </w:rPr>
              <w:t xml:space="preserve"> </w:t>
            </w:r>
            <w:r w:rsidR="00FE43F0" w:rsidRPr="007B288C">
              <w:rPr>
                <w:rFonts w:ascii="Times New Roman" w:hAnsi="Times New Roman" w:cs="Times New Roman"/>
              </w:rPr>
              <w:t>involve</w:t>
            </w:r>
            <w:proofErr w:type="gramEnd"/>
            <w:r w:rsidRPr="007B288C">
              <w:rPr>
                <w:rFonts w:ascii="Times New Roman" w:hAnsi="Times New Roman" w:cs="Times New Roman"/>
              </w:rPr>
              <w:t xml:space="preserve"> </w:t>
            </w:r>
            <w:r w:rsidRPr="007B288C">
              <w:rPr>
                <w:rFonts w:ascii="Times New Roman" w:hAnsi="Times New Roman" w:cs="Times New Roman"/>
                <w:b/>
                <w:i/>
              </w:rPr>
              <w:t>ONLY</w:t>
            </w:r>
            <w:r w:rsidR="00FE43F0" w:rsidRPr="007B288C">
              <w:rPr>
                <w:rFonts w:ascii="Times New Roman" w:hAnsi="Times New Roman" w:cs="Times New Roman"/>
              </w:rPr>
              <w:t xml:space="preserve"> one (</w:t>
            </w:r>
            <w:r w:rsidRPr="007B288C">
              <w:rPr>
                <w:rFonts w:ascii="Times New Roman" w:hAnsi="Times New Roman" w:cs="Times New Roman"/>
              </w:rPr>
              <w:t>1</w:t>
            </w:r>
            <w:r w:rsidR="00FE43F0" w:rsidRPr="007B288C">
              <w:rPr>
                <w:rFonts w:ascii="Times New Roman" w:hAnsi="Times New Roman" w:cs="Times New Roman"/>
              </w:rPr>
              <w:t>)</w:t>
            </w:r>
            <w:r w:rsidRPr="007B288C">
              <w:rPr>
                <w:rFonts w:ascii="Times New Roman" w:hAnsi="Times New Roman" w:cs="Times New Roman"/>
              </w:rPr>
              <w:t xml:space="preserve"> invoice.  </w:t>
            </w:r>
            <w:r w:rsidR="00BB1754" w:rsidRPr="007B288C">
              <w:rPr>
                <w:rFonts w:ascii="Times New Roman" w:hAnsi="Times New Roman" w:cs="Times New Roman"/>
              </w:rPr>
              <w:t>This decision is to be evaluated prior to executing the contract with the Contractor.</w:t>
            </w:r>
            <w:r w:rsidR="006506A7" w:rsidRPr="007B288C">
              <w:rPr>
                <w:rFonts w:ascii="Times New Roman" w:hAnsi="Times New Roman" w:cs="Times New Roman"/>
              </w:rPr>
              <w:br/>
            </w:r>
          </w:p>
          <w:p w14:paraId="149D4C12" w14:textId="44DC6CF6" w:rsidR="006506A7" w:rsidRPr="007B288C" w:rsidRDefault="006506A7" w:rsidP="007B288C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Times New Roman" w:hAnsi="Times New Roman" w:cs="Times New Roman"/>
                <w:i/>
                <w:iCs/>
              </w:rPr>
            </w:pPr>
            <w:r w:rsidRPr="007B288C">
              <w:rPr>
                <w:rFonts w:ascii="Times New Roman" w:hAnsi="Times New Roman" w:cs="Times New Roman"/>
                <w:b/>
                <w:bCs/>
                <w:i/>
                <w:iCs/>
              </w:rPr>
              <w:t>OPO Increases:</w:t>
            </w:r>
            <w:r w:rsidRPr="007B288C">
              <w:rPr>
                <w:rFonts w:ascii="Times New Roman" w:hAnsi="Times New Roman" w:cs="Times New Roman"/>
                <w:i/>
                <w:iCs/>
              </w:rPr>
              <w:t xml:space="preserve"> Unless </w:t>
            </w:r>
            <w:proofErr w:type="gramStart"/>
            <w:r w:rsidRPr="007B288C">
              <w:rPr>
                <w:rFonts w:ascii="Times New Roman" w:hAnsi="Times New Roman" w:cs="Times New Roman"/>
                <w:i/>
                <w:iCs/>
              </w:rPr>
              <w:t>over</w:t>
            </w:r>
            <w:proofErr w:type="gramEnd"/>
            <w:r w:rsidRPr="007B288C">
              <w:rPr>
                <w:rFonts w:ascii="Times New Roman" w:hAnsi="Times New Roman" w:cs="Times New Roman"/>
                <w:i/>
                <w:iCs/>
              </w:rPr>
              <w:t xml:space="preserve"> $100,000 in value, OPO increases should not be processed.  For these additional material needs, these purchases should be handled directly with the sub-contractor through their supplier and billed with other cost of work.  </w:t>
            </w:r>
          </w:p>
          <w:p w14:paraId="506BFD25" w14:textId="77777777" w:rsidR="00233576" w:rsidRPr="007B288C" w:rsidRDefault="00233576" w:rsidP="007B288C">
            <w:pPr>
              <w:pStyle w:val="ListParagraph"/>
              <w:ind w:left="342"/>
              <w:rPr>
                <w:rFonts w:ascii="Times New Roman" w:hAnsi="Times New Roman" w:cs="Times New Roman"/>
              </w:rPr>
            </w:pPr>
          </w:p>
          <w:p w14:paraId="79D97F0A" w14:textId="77777777" w:rsidR="006A6B98" w:rsidRPr="007B288C" w:rsidRDefault="00656639" w:rsidP="007B288C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Times New Roman" w:hAnsi="Times New Roman" w:cs="Times New Roman"/>
              </w:rPr>
            </w:pPr>
            <w:r w:rsidRPr="007B288C">
              <w:rPr>
                <w:rFonts w:ascii="Times New Roman" w:hAnsi="Times New Roman" w:cs="Times New Roman"/>
                <w:b/>
              </w:rPr>
              <w:t>Small Construction and Facility Renewal Projects</w:t>
            </w:r>
            <w:r w:rsidR="003C769B" w:rsidRPr="007B288C">
              <w:rPr>
                <w:rFonts w:ascii="Times New Roman" w:hAnsi="Times New Roman" w:cs="Times New Roman"/>
                <w:b/>
              </w:rPr>
              <w:t>,</w:t>
            </w:r>
            <w:r w:rsidRPr="007B288C">
              <w:rPr>
                <w:rFonts w:ascii="Times New Roman" w:hAnsi="Times New Roman" w:cs="Times New Roman"/>
              </w:rPr>
              <w:t xml:space="preserve"> Owner Purchases are typically identified</w:t>
            </w:r>
            <w:r w:rsidR="00FE43F0" w:rsidRPr="007B288C">
              <w:rPr>
                <w:rFonts w:ascii="Times New Roman" w:hAnsi="Times New Roman" w:cs="Times New Roman"/>
              </w:rPr>
              <w:t xml:space="preserve"> during bidding</w:t>
            </w:r>
            <w:r w:rsidRPr="007B288C">
              <w:rPr>
                <w:rFonts w:ascii="Times New Roman" w:hAnsi="Times New Roman" w:cs="Times New Roman"/>
              </w:rPr>
              <w:t xml:space="preserve">.  </w:t>
            </w:r>
            <w:r w:rsidR="00243259" w:rsidRPr="007B288C">
              <w:rPr>
                <w:rFonts w:ascii="Times New Roman" w:hAnsi="Times New Roman" w:cs="Times New Roman"/>
              </w:rPr>
              <w:t>Typically,</w:t>
            </w:r>
            <w:r w:rsidRPr="007B288C">
              <w:rPr>
                <w:rFonts w:ascii="Times New Roman" w:hAnsi="Times New Roman" w:cs="Times New Roman"/>
              </w:rPr>
              <w:t xml:space="preserve"> there </w:t>
            </w:r>
            <w:r w:rsidR="00243259" w:rsidRPr="007B288C">
              <w:rPr>
                <w:rFonts w:ascii="Times New Roman" w:hAnsi="Times New Roman" w:cs="Times New Roman"/>
              </w:rPr>
              <w:t>is not</w:t>
            </w:r>
            <w:r w:rsidRPr="007B288C">
              <w:rPr>
                <w:rFonts w:ascii="Times New Roman" w:hAnsi="Times New Roman" w:cs="Times New Roman"/>
              </w:rPr>
              <w:t xml:space="preserve"> a</w:t>
            </w:r>
            <w:r w:rsidR="00BB1754" w:rsidRPr="007B288C">
              <w:rPr>
                <w:rFonts w:ascii="Times New Roman" w:hAnsi="Times New Roman" w:cs="Times New Roman"/>
              </w:rPr>
              <w:t>n</w:t>
            </w:r>
            <w:r w:rsidR="00243259" w:rsidRPr="007B288C">
              <w:rPr>
                <w:rFonts w:ascii="Times New Roman" w:hAnsi="Times New Roman" w:cs="Times New Roman"/>
              </w:rPr>
              <w:t xml:space="preserve"> </w:t>
            </w:r>
            <w:r w:rsidR="006D7860" w:rsidRPr="007B288C">
              <w:rPr>
                <w:rFonts w:ascii="Times New Roman" w:hAnsi="Times New Roman" w:cs="Times New Roman"/>
              </w:rPr>
              <w:t>AIA Contract</w:t>
            </w:r>
            <w:r w:rsidRPr="007B288C">
              <w:rPr>
                <w:rFonts w:ascii="Times New Roman" w:hAnsi="Times New Roman" w:cs="Times New Roman"/>
              </w:rPr>
              <w:t xml:space="preserve"> associated with these projects</w:t>
            </w:r>
            <w:r w:rsidR="00BB1754" w:rsidRPr="007B288C">
              <w:rPr>
                <w:rFonts w:ascii="Times New Roman" w:hAnsi="Times New Roman" w:cs="Times New Roman"/>
              </w:rPr>
              <w:t xml:space="preserve"> and </w:t>
            </w:r>
            <w:r w:rsidR="00312DEB" w:rsidRPr="007B288C">
              <w:rPr>
                <w:rFonts w:ascii="Times New Roman" w:hAnsi="Times New Roman" w:cs="Times New Roman"/>
              </w:rPr>
              <w:t xml:space="preserve">are of size that </w:t>
            </w:r>
            <w:r w:rsidR="00BB1754" w:rsidRPr="007B288C">
              <w:rPr>
                <w:rFonts w:ascii="Times New Roman" w:hAnsi="Times New Roman" w:cs="Times New Roman"/>
              </w:rPr>
              <w:t xml:space="preserve">contractors </w:t>
            </w:r>
            <w:r w:rsidR="00312DEB" w:rsidRPr="007B288C">
              <w:rPr>
                <w:rFonts w:ascii="Times New Roman" w:hAnsi="Times New Roman" w:cs="Times New Roman"/>
              </w:rPr>
              <w:t xml:space="preserve">will not have projects engineers or office support to process detailed </w:t>
            </w:r>
            <w:r w:rsidR="00233576" w:rsidRPr="007B288C">
              <w:rPr>
                <w:rFonts w:ascii="Times New Roman" w:hAnsi="Times New Roman" w:cs="Times New Roman"/>
              </w:rPr>
              <w:t>paperwork.</w:t>
            </w:r>
            <w:r w:rsidR="00243259" w:rsidRPr="007B288C">
              <w:rPr>
                <w:rFonts w:ascii="Times New Roman" w:hAnsi="Times New Roman" w:cs="Times New Roman"/>
              </w:rPr>
              <w:t xml:space="preserve"> As such</w:t>
            </w:r>
            <w:r w:rsidRPr="007B288C">
              <w:rPr>
                <w:rFonts w:ascii="Times New Roman" w:hAnsi="Times New Roman" w:cs="Times New Roman"/>
              </w:rPr>
              <w:t xml:space="preserve"> </w:t>
            </w:r>
            <w:r w:rsidR="00312DEB" w:rsidRPr="007B288C">
              <w:rPr>
                <w:rFonts w:ascii="Times New Roman" w:hAnsi="Times New Roman" w:cs="Times New Roman"/>
              </w:rPr>
              <w:t>contractors do not</w:t>
            </w:r>
            <w:r w:rsidRPr="007B288C">
              <w:rPr>
                <w:rFonts w:ascii="Times New Roman" w:hAnsi="Times New Roman" w:cs="Times New Roman"/>
              </w:rPr>
              <w:t xml:space="preserve"> review OPOs in </w:t>
            </w:r>
            <w:r w:rsidR="00312DEB" w:rsidRPr="007B288C">
              <w:rPr>
                <w:rFonts w:ascii="Times New Roman" w:hAnsi="Times New Roman" w:cs="Times New Roman"/>
              </w:rPr>
              <w:t>“</w:t>
            </w:r>
            <w:r w:rsidRPr="007B288C">
              <w:rPr>
                <w:rFonts w:ascii="Times New Roman" w:hAnsi="Times New Roman" w:cs="Times New Roman"/>
              </w:rPr>
              <w:t>eBuilder</w:t>
            </w:r>
            <w:r w:rsidR="00312DEB" w:rsidRPr="007B288C">
              <w:rPr>
                <w:rFonts w:ascii="Times New Roman" w:hAnsi="Times New Roman" w:cs="Times New Roman"/>
              </w:rPr>
              <w:t>” (Vanderbilt’s Construction Project Management System)</w:t>
            </w:r>
            <w:r w:rsidRPr="007B288C">
              <w:rPr>
                <w:rFonts w:ascii="Times New Roman" w:hAnsi="Times New Roman" w:cs="Times New Roman"/>
              </w:rPr>
              <w:t>. These</w:t>
            </w:r>
            <w:r w:rsidR="00243259" w:rsidRPr="007B288C">
              <w:rPr>
                <w:rFonts w:ascii="Times New Roman" w:hAnsi="Times New Roman" w:cs="Times New Roman"/>
              </w:rPr>
              <w:t xml:space="preserve"> OPO</w:t>
            </w:r>
            <w:r w:rsidR="00312DEB" w:rsidRPr="007B288C">
              <w:rPr>
                <w:rFonts w:ascii="Times New Roman" w:hAnsi="Times New Roman" w:cs="Times New Roman"/>
              </w:rPr>
              <w:t>’</w:t>
            </w:r>
            <w:r w:rsidR="00243259" w:rsidRPr="007B288C">
              <w:rPr>
                <w:rFonts w:ascii="Times New Roman" w:hAnsi="Times New Roman" w:cs="Times New Roman"/>
              </w:rPr>
              <w:t>s</w:t>
            </w:r>
            <w:r w:rsidRPr="007B288C">
              <w:rPr>
                <w:rFonts w:ascii="Times New Roman" w:hAnsi="Times New Roman" w:cs="Times New Roman"/>
              </w:rPr>
              <w:t xml:space="preserve"> </w:t>
            </w:r>
            <w:r w:rsidR="00312DEB" w:rsidRPr="007B288C">
              <w:rPr>
                <w:rFonts w:ascii="Times New Roman" w:hAnsi="Times New Roman" w:cs="Times New Roman"/>
              </w:rPr>
              <w:t xml:space="preserve">are </w:t>
            </w:r>
            <w:r w:rsidRPr="007B288C">
              <w:rPr>
                <w:rFonts w:ascii="Times New Roman" w:hAnsi="Times New Roman" w:cs="Times New Roman"/>
              </w:rPr>
              <w:t>establi</w:t>
            </w:r>
            <w:r w:rsidR="006A6B98" w:rsidRPr="007B288C">
              <w:rPr>
                <w:rFonts w:ascii="Times New Roman" w:hAnsi="Times New Roman" w:cs="Times New Roman"/>
              </w:rPr>
              <w:t>shed as regular purchase orders and handled as part of the construction line item.</w:t>
            </w:r>
            <w:r w:rsidR="00243259" w:rsidRPr="007B288C">
              <w:rPr>
                <w:rFonts w:ascii="Times New Roman" w:hAnsi="Times New Roman" w:cs="Times New Roman"/>
              </w:rPr>
              <w:t xml:space="preserve"> </w:t>
            </w:r>
            <w:r w:rsidR="00312DEB" w:rsidRPr="007B288C">
              <w:rPr>
                <w:rFonts w:ascii="Times New Roman" w:hAnsi="Times New Roman" w:cs="Times New Roman"/>
              </w:rPr>
              <w:t>The Facilities project manager (PM) is responsible for c</w:t>
            </w:r>
            <w:r w:rsidR="00243259" w:rsidRPr="007B288C">
              <w:rPr>
                <w:rFonts w:ascii="Times New Roman" w:hAnsi="Times New Roman" w:cs="Times New Roman"/>
              </w:rPr>
              <w:t xml:space="preserve">oordinating delivery and installation </w:t>
            </w:r>
            <w:r w:rsidR="00312DEB" w:rsidRPr="007B288C">
              <w:rPr>
                <w:rFonts w:ascii="Times New Roman" w:hAnsi="Times New Roman" w:cs="Times New Roman"/>
              </w:rPr>
              <w:t>of products purchased by OPO’s</w:t>
            </w:r>
            <w:r w:rsidR="00471EBC" w:rsidRPr="007B288C">
              <w:rPr>
                <w:rFonts w:ascii="Times New Roman" w:hAnsi="Times New Roman" w:cs="Times New Roman"/>
              </w:rPr>
              <w:t>.</w:t>
            </w:r>
            <w:r w:rsidR="00243259" w:rsidRPr="007B288C">
              <w:rPr>
                <w:rFonts w:ascii="Times New Roman" w:hAnsi="Times New Roman" w:cs="Times New Roman"/>
              </w:rPr>
              <w:t xml:space="preserve"> </w:t>
            </w:r>
            <w:r w:rsidR="00471EBC" w:rsidRPr="007B288C">
              <w:rPr>
                <w:rFonts w:ascii="Times New Roman" w:hAnsi="Times New Roman" w:cs="Times New Roman"/>
              </w:rPr>
              <w:t>Invoice approval is handled by the PM.</w:t>
            </w:r>
          </w:p>
          <w:p w14:paraId="1F8AC825" w14:textId="249AB150" w:rsidR="006506A7" w:rsidRPr="007B288C" w:rsidRDefault="006506A7" w:rsidP="007B28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3AE077A" w14:textId="77777777" w:rsidR="00A60D57" w:rsidRPr="007B288C" w:rsidRDefault="00A60D57">
      <w:pPr>
        <w:rPr>
          <w:rFonts w:ascii="Times New Roman" w:hAnsi="Times New Roman" w:cs="Times New Roman"/>
        </w:rPr>
      </w:pPr>
    </w:p>
    <w:sectPr w:rsidR="00A60D57" w:rsidRPr="007B288C" w:rsidSect="00200B72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C1EF6" w14:textId="77777777" w:rsidR="00B56F0A" w:rsidRDefault="00B56F0A" w:rsidP="006C25F2">
      <w:pPr>
        <w:spacing w:after="0" w:line="240" w:lineRule="auto"/>
      </w:pPr>
      <w:r>
        <w:separator/>
      </w:r>
    </w:p>
  </w:endnote>
  <w:endnote w:type="continuationSeparator" w:id="0">
    <w:p w14:paraId="32734B69" w14:textId="77777777" w:rsidR="00B56F0A" w:rsidRDefault="00B56F0A" w:rsidP="006C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C94C" w14:textId="77777777" w:rsidR="00B56F0A" w:rsidRDefault="00B56F0A" w:rsidP="006C25F2">
      <w:pPr>
        <w:spacing w:after="0" w:line="240" w:lineRule="auto"/>
      </w:pPr>
      <w:r>
        <w:separator/>
      </w:r>
    </w:p>
  </w:footnote>
  <w:footnote w:type="continuationSeparator" w:id="0">
    <w:p w14:paraId="117130D6" w14:textId="77777777" w:rsidR="00B56F0A" w:rsidRDefault="00B56F0A" w:rsidP="006C2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45B5" w14:textId="77777777" w:rsidR="00462CA1" w:rsidRDefault="00462CA1" w:rsidP="00462CA1">
    <w:pPr>
      <w:pStyle w:val="Header"/>
    </w:pPr>
  </w:p>
  <w:p w14:paraId="79332BE5" w14:textId="559FD00C" w:rsidR="00462CA1" w:rsidRPr="00D841FA" w:rsidRDefault="00462CA1" w:rsidP="00462CA1">
    <w:pPr>
      <w:pStyle w:val="Header"/>
      <w:rPr>
        <w:rFonts w:ascii="Times New Roman" w:hAnsi="Times New Roman" w:cs="Times New Roman"/>
        <w:i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D9B47B" wp14:editId="2EED729B">
              <wp:simplePos x="0" y="0"/>
              <wp:positionH relativeFrom="column">
                <wp:posOffset>3611668</wp:posOffset>
              </wp:positionH>
              <wp:positionV relativeFrom="paragraph">
                <wp:posOffset>264160</wp:posOffset>
              </wp:positionV>
              <wp:extent cx="3310255" cy="338667"/>
              <wp:effectExtent l="0" t="0" r="6350" b="0"/>
              <wp:wrapNone/>
              <wp:docPr id="963263365" name="Text Box 9632633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0255" cy="3386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9945B1" w14:textId="77777777" w:rsidR="00462CA1" w:rsidRPr="007E4101" w:rsidRDefault="00462CA1" w:rsidP="00462CA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  <w:t xml:space="preserve">Facilities: Planning, Design and Construction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4D9B47B" id="_x0000_t202" coordsize="21600,21600" o:spt="202" path="m,l,21600r21600,l21600,xe">
              <v:stroke joinstyle="miter"/>
              <v:path gradientshapeok="t" o:connecttype="rect"/>
            </v:shapetype>
            <v:shape id="Text Box 963263365" o:spid="_x0000_s1026" type="#_x0000_t202" style="position:absolute;margin-left:284.4pt;margin-top:20.8pt;width:260.65pt;height:26.65pt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" filled="f" stroked="f" strokeweight=".5pt">
              <v:textbox style="mso-fit-shape-to-text:t" inset="0,0,0,0">
                <w:txbxContent>
                  <w:p w14:paraId="1E9945B1" w14:textId="77777777" w:rsidR="00462CA1" w:rsidRPr="007E4101" w:rsidRDefault="00462CA1" w:rsidP="00462CA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 xml:space="preserve">Facilities: Planning, Design and Construction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6526652" wp14:editId="022C329B">
          <wp:extent cx="2146300" cy="457200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3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88BC8B6" w14:textId="77777777" w:rsidR="00462CA1" w:rsidRDefault="00462CA1" w:rsidP="00462CA1">
    <w:pPr>
      <w:pStyle w:val="Header"/>
    </w:pPr>
  </w:p>
  <w:p w14:paraId="22CDB5A4" w14:textId="77777777" w:rsidR="00D31A0B" w:rsidRDefault="00D31A0B" w:rsidP="006C25F2">
    <w:pPr>
      <w:pStyle w:val="Header"/>
      <w:tabs>
        <w:tab w:val="clear" w:pos="4680"/>
        <w:tab w:val="clear" w:pos="9360"/>
        <w:tab w:val="left" w:pos="24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5A5"/>
    <w:multiLevelType w:val="hybridMultilevel"/>
    <w:tmpl w:val="5B8ED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5E9E"/>
    <w:multiLevelType w:val="hybridMultilevel"/>
    <w:tmpl w:val="23329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9EE"/>
    <w:multiLevelType w:val="hybridMultilevel"/>
    <w:tmpl w:val="C8840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A0026"/>
    <w:multiLevelType w:val="hybridMultilevel"/>
    <w:tmpl w:val="219CBF40"/>
    <w:lvl w:ilvl="0" w:tplc="7FF41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001565"/>
    <w:multiLevelType w:val="hybridMultilevel"/>
    <w:tmpl w:val="C5E46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F5F06"/>
    <w:multiLevelType w:val="hybridMultilevel"/>
    <w:tmpl w:val="C20826DE"/>
    <w:lvl w:ilvl="0" w:tplc="9E2A5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75130"/>
    <w:multiLevelType w:val="hybridMultilevel"/>
    <w:tmpl w:val="B4082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21778"/>
    <w:multiLevelType w:val="hybridMultilevel"/>
    <w:tmpl w:val="0B3A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B3151"/>
    <w:multiLevelType w:val="hybridMultilevel"/>
    <w:tmpl w:val="F57AE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448F3"/>
    <w:multiLevelType w:val="hybridMultilevel"/>
    <w:tmpl w:val="A198D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213023">
    <w:abstractNumId w:val="1"/>
  </w:num>
  <w:num w:numId="2" w16cid:durableId="1037394398">
    <w:abstractNumId w:val="7"/>
  </w:num>
  <w:num w:numId="3" w16cid:durableId="1122579586">
    <w:abstractNumId w:val="9"/>
  </w:num>
  <w:num w:numId="4" w16cid:durableId="1865899214">
    <w:abstractNumId w:val="2"/>
  </w:num>
  <w:num w:numId="5" w16cid:durableId="1747848227">
    <w:abstractNumId w:val="6"/>
  </w:num>
  <w:num w:numId="6" w16cid:durableId="1743914506">
    <w:abstractNumId w:val="8"/>
  </w:num>
  <w:num w:numId="7" w16cid:durableId="659967623">
    <w:abstractNumId w:val="5"/>
  </w:num>
  <w:num w:numId="8" w16cid:durableId="316108134">
    <w:abstractNumId w:val="3"/>
  </w:num>
  <w:num w:numId="9" w16cid:durableId="2082212488">
    <w:abstractNumId w:val="4"/>
  </w:num>
  <w:num w:numId="10" w16cid:durableId="32270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F2"/>
    <w:rsid w:val="00011858"/>
    <w:rsid w:val="00043605"/>
    <w:rsid w:val="000764D9"/>
    <w:rsid w:val="00090D67"/>
    <w:rsid w:val="000C441D"/>
    <w:rsid w:val="000C7B67"/>
    <w:rsid w:val="00107025"/>
    <w:rsid w:val="0011027C"/>
    <w:rsid w:val="00114EFC"/>
    <w:rsid w:val="00132EB6"/>
    <w:rsid w:val="00141397"/>
    <w:rsid w:val="0015566B"/>
    <w:rsid w:val="00175CC7"/>
    <w:rsid w:val="00182C3A"/>
    <w:rsid w:val="001932DB"/>
    <w:rsid w:val="001C2C14"/>
    <w:rsid w:val="001C7853"/>
    <w:rsid w:val="001D156B"/>
    <w:rsid w:val="001D5619"/>
    <w:rsid w:val="001F4005"/>
    <w:rsid w:val="00200B72"/>
    <w:rsid w:val="002013FE"/>
    <w:rsid w:val="002046AF"/>
    <w:rsid w:val="002227F2"/>
    <w:rsid w:val="00233576"/>
    <w:rsid w:val="00243259"/>
    <w:rsid w:val="002B1BAC"/>
    <w:rsid w:val="002C4BA5"/>
    <w:rsid w:val="002D4AF5"/>
    <w:rsid w:val="002E19DA"/>
    <w:rsid w:val="002E3C29"/>
    <w:rsid w:val="00312DEB"/>
    <w:rsid w:val="0036017A"/>
    <w:rsid w:val="00384CE8"/>
    <w:rsid w:val="00396268"/>
    <w:rsid w:val="00396F7E"/>
    <w:rsid w:val="003C769B"/>
    <w:rsid w:val="003F221B"/>
    <w:rsid w:val="00406DBF"/>
    <w:rsid w:val="00413DFE"/>
    <w:rsid w:val="00424FA4"/>
    <w:rsid w:val="00436F60"/>
    <w:rsid w:val="004410B0"/>
    <w:rsid w:val="00457C38"/>
    <w:rsid w:val="00462CA1"/>
    <w:rsid w:val="00464A78"/>
    <w:rsid w:val="00467A7D"/>
    <w:rsid w:val="00471EBC"/>
    <w:rsid w:val="004850C8"/>
    <w:rsid w:val="00490555"/>
    <w:rsid w:val="004C3013"/>
    <w:rsid w:val="004D4B11"/>
    <w:rsid w:val="004D705D"/>
    <w:rsid w:val="004E3C6E"/>
    <w:rsid w:val="005016A9"/>
    <w:rsid w:val="00536795"/>
    <w:rsid w:val="005406F3"/>
    <w:rsid w:val="00580BC6"/>
    <w:rsid w:val="005E4327"/>
    <w:rsid w:val="00645821"/>
    <w:rsid w:val="00645D02"/>
    <w:rsid w:val="006506A7"/>
    <w:rsid w:val="00656639"/>
    <w:rsid w:val="00670D72"/>
    <w:rsid w:val="006715E9"/>
    <w:rsid w:val="006A2C0F"/>
    <w:rsid w:val="006A6B98"/>
    <w:rsid w:val="006B2765"/>
    <w:rsid w:val="006C25F2"/>
    <w:rsid w:val="006C50A2"/>
    <w:rsid w:val="006C7F73"/>
    <w:rsid w:val="006D7860"/>
    <w:rsid w:val="00741775"/>
    <w:rsid w:val="00770221"/>
    <w:rsid w:val="0079532F"/>
    <w:rsid w:val="007B288C"/>
    <w:rsid w:val="007E1FD2"/>
    <w:rsid w:val="007E352A"/>
    <w:rsid w:val="00805380"/>
    <w:rsid w:val="00805476"/>
    <w:rsid w:val="00805F6D"/>
    <w:rsid w:val="00812A17"/>
    <w:rsid w:val="00845677"/>
    <w:rsid w:val="0087671D"/>
    <w:rsid w:val="008814D6"/>
    <w:rsid w:val="008A073D"/>
    <w:rsid w:val="008C70B4"/>
    <w:rsid w:val="008D3279"/>
    <w:rsid w:val="008E0D50"/>
    <w:rsid w:val="008E46C3"/>
    <w:rsid w:val="00914464"/>
    <w:rsid w:val="00943CF0"/>
    <w:rsid w:val="00953D40"/>
    <w:rsid w:val="009E33E0"/>
    <w:rsid w:val="009E6930"/>
    <w:rsid w:val="009F2965"/>
    <w:rsid w:val="00A353A5"/>
    <w:rsid w:val="00A51D41"/>
    <w:rsid w:val="00A53C6D"/>
    <w:rsid w:val="00A54E34"/>
    <w:rsid w:val="00A60D57"/>
    <w:rsid w:val="00A81747"/>
    <w:rsid w:val="00AA2A52"/>
    <w:rsid w:val="00AC38A4"/>
    <w:rsid w:val="00AD3438"/>
    <w:rsid w:val="00B03AEF"/>
    <w:rsid w:val="00B07960"/>
    <w:rsid w:val="00B349BD"/>
    <w:rsid w:val="00B56F0A"/>
    <w:rsid w:val="00B933A9"/>
    <w:rsid w:val="00BB1754"/>
    <w:rsid w:val="00BC0237"/>
    <w:rsid w:val="00BD570A"/>
    <w:rsid w:val="00BF5D02"/>
    <w:rsid w:val="00C24E4B"/>
    <w:rsid w:val="00C31018"/>
    <w:rsid w:val="00C35FEA"/>
    <w:rsid w:val="00C4231C"/>
    <w:rsid w:val="00C778F8"/>
    <w:rsid w:val="00C81A43"/>
    <w:rsid w:val="00CB228D"/>
    <w:rsid w:val="00CC1BC0"/>
    <w:rsid w:val="00D011C1"/>
    <w:rsid w:val="00D22A1E"/>
    <w:rsid w:val="00D31A0B"/>
    <w:rsid w:val="00D3458C"/>
    <w:rsid w:val="00DC06F2"/>
    <w:rsid w:val="00DE6EF8"/>
    <w:rsid w:val="00E34F22"/>
    <w:rsid w:val="00E5432E"/>
    <w:rsid w:val="00EA3BFA"/>
    <w:rsid w:val="00EC13FB"/>
    <w:rsid w:val="00EC4446"/>
    <w:rsid w:val="00ED6B16"/>
    <w:rsid w:val="00EF4713"/>
    <w:rsid w:val="00F20FED"/>
    <w:rsid w:val="00F61032"/>
    <w:rsid w:val="00F64B76"/>
    <w:rsid w:val="00F72467"/>
    <w:rsid w:val="00FA1972"/>
    <w:rsid w:val="00FC5AC9"/>
    <w:rsid w:val="00FD61BE"/>
    <w:rsid w:val="00FE43F0"/>
    <w:rsid w:val="00FF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6FDA7"/>
  <w15:chartTrackingRefBased/>
  <w15:docId w15:val="{D8144585-0F6C-40F0-9663-EF4D8B9D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28D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5F2"/>
  </w:style>
  <w:style w:type="paragraph" w:styleId="Footer">
    <w:name w:val="footer"/>
    <w:basedOn w:val="Normal"/>
    <w:link w:val="FooterChar"/>
    <w:uiPriority w:val="99"/>
    <w:unhideWhenUsed/>
    <w:rsid w:val="006C2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5F2"/>
  </w:style>
  <w:style w:type="table" w:styleId="TableGrid">
    <w:name w:val="Table Grid"/>
    <w:basedOn w:val="TableNormal"/>
    <w:uiPriority w:val="39"/>
    <w:rsid w:val="006C2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4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4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46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464"/>
    <w:rPr>
      <w:rFonts w:ascii="Segoe UI" w:hAnsi="Segoe UI" w:cs="Segoe UI"/>
      <w:sz w:val="18"/>
      <w:szCs w:val="18"/>
    </w:rPr>
  </w:style>
  <w:style w:type="table" w:styleId="ListTable4">
    <w:name w:val="List Table 4"/>
    <w:basedOn w:val="TableNormal"/>
    <w:uiPriority w:val="49"/>
    <w:rsid w:val="0039626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E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3C2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E3C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3C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3C29"/>
    <w:rPr>
      <w:vertAlign w:val="superscript"/>
    </w:rPr>
  </w:style>
  <w:style w:type="paragraph" w:styleId="Revision">
    <w:name w:val="Revision"/>
    <w:hidden/>
    <w:uiPriority w:val="99"/>
    <w:semiHidden/>
    <w:rsid w:val="00B933A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47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B2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C7272-0960-416A-8035-39909D5430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Fly, Christina M</dc:creator>
  <cp:keywords/>
  <dc:description/>
  <cp:lastModifiedBy>Covington, Julie M.</cp:lastModifiedBy>
  <cp:revision>2</cp:revision>
  <dcterms:created xsi:type="dcterms:W3CDTF">2025-06-23T20:19:00Z</dcterms:created>
  <dcterms:modified xsi:type="dcterms:W3CDTF">2025-06-23T20:19:00Z</dcterms:modified>
</cp:coreProperties>
</file>